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D2" w:rsidRDefault="00BF6960" w:rsidP="008119D2">
      <w:pPr>
        <w:autoSpaceDE w:val="0"/>
        <w:autoSpaceDN w:val="0"/>
        <w:adjustRightInd w:val="0"/>
        <w:jc w:val="center"/>
        <w:rPr>
          <w:rFonts w:ascii="黑体" w:eastAsia="黑体" w:hAnsi="黑体" w:cs="STZhongsong-Identity-H"/>
          <w:b/>
          <w:bCs/>
          <w:color w:val="000000"/>
          <w:kern w:val="0"/>
          <w:sz w:val="36"/>
          <w:szCs w:val="36"/>
        </w:rPr>
      </w:pPr>
      <w:r w:rsidRPr="00BF6960">
        <w:rPr>
          <w:rFonts w:ascii="黑体" w:eastAsia="黑体" w:hAnsi="黑体" w:cs="STZhongsong-Identity-H" w:hint="eastAsia"/>
          <w:b/>
          <w:bCs/>
          <w:color w:val="000000"/>
          <w:kern w:val="0"/>
          <w:sz w:val="36"/>
          <w:szCs w:val="36"/>
        </w:rPr>
        <w:t>中国科学院“</w:t>
      </w:r>
      <w:r>
        <w:rPr>
          <w:rFonts w:ascii="黑体" w:eastAsia="黑体" w:hAnsi="黑体" w:cs="STZhongsong-Identity-H" w:hint="eastAsia"/>
          <w:b/>
          <w:bCs/>
          <w:color w:val="000000"/>
          <w:kern w:val="0"/>
          <w:sz w:val="36"/>
          <w:szCs w:val="36"/>
        </w:rPr>
        <w:t>十二</w:t>
      </w:r>
      <w:r w:rsidRPr="00BF6960">
        <w:rPr>
          <w:rFonts w:ascii="黑体" w:eastAsia="黑体" w:hAnsi="黑体" w:cs="STZhongsong-Identity-H" w:hint="eastAsia"/>
          <w:b/>
          <w:bCs/>
          <w:color w:val="000000"/>
          <w:kern w:val="0"/>
          <w:sz w:val="36"/>
          <w:szCs w:val="36"/>
        </w:rPr>
        <w:t>五”超级计算分中心建设</w:t>
      </w:r>
    </w:p>
    <w:p w:rsidR="00BF6960" w:rsidRPr="00BF6960" w:rsidRDefault="00BF6960" w:rsidP="008119D2">
      <w:pPr>
        <w:autoSpaceDE w:val="0"/>
        <w:autoSpaceDN w:val="0"/>
        <w:adjustRightInd w:val="0"/>
        <w:jc w:val="center"/>
        <w:rPr>
          <w:rFonts w:ascii="黑体" w:eastAsia="黑体" w:hAnsi="黑体" w:cs="STZhongsong-Identity-H"/>
          <w:b/>
          <w:bCs/>
          <w:color w:val="000000"/>
          <w:kern w:val="0"/>
          <w:sz w:val="36"/>
          <w:szCs w:val="36"/>
        </w:rPr>
      </w:pPr>
      <w:r w:rsidRPr="00BF6960">
        <w:rPr>
          <w:rFonts w:ascii="黑体" w:eastAsia="黑体" w:hAnsi="黑体" w:cs="STZhongsong-Identity-H" w:hint="eastAsia"/>
          <w:b/>
          <w:bCs/>
          <w:color w:val="000000"/>
          <w:kern w:val="0"/>
          <w:sz w:val="36"/>
          <w:szCs w:val="36"/>
        </w:rPr>
        <w:t>项目指南</w:t>
      </w:r>
    </w:p>
    <w:p w:rsidR="00BF6960" w:rsidRDefault="00BF6960" w:rsidP="00BF6960">
      <w:pPr>
        <w:autoSpaceDE w:val="0"/>
        <w:autoSpaceDN w:val="0"/>
        <w:adjustRightInd w:val="0"/>
        <w:jc w:val="left"/>
        <w:rPr>
          <w:rFonts w:ascii="SimHei-Identity-H" w:eastAsia="SimHei-Identity-H" w:cs="SimHei-Identity-H"/>
          <w:b/>
          <w:bCs/>
          <w:color w:val="000000"/>
          <w:kern w:val="0"/>
          <w:sz w:val="32"/>
          <w:szCs w:val="32"/>
        </w:rPr>
      </w:pPr>
    </w:p>
    <w:p w:rsidR="00BF6960" w:rsidRPr="00931A6E" w:rsidRDefault="00BF6960" w:rsidP="00931A6E">
      <w:pPr>
        <w:pStyle w:val="2"/>
        <w:numPr>
          <w:ilvl w:val="0"/>
          <w:numId w:val="4"/>
        </w:numPr>
        <w:rPr>
          <w:rFonts w:ascii="黑体" w:eastAsia="黑体" w:hAnsi="黑体"/>
        </w:rPr>
      </w:pPr>
      <w:r w:rsidRPr="00931A6E">
        <w:rPr>
          <w:rFonts w:ascii="黑体" w:eastAsia="黑体" w:hAnsi="黑体" w:hint="eastAsia"/>
        </w:rPr>
        <w:t>指南说明</w:t>
      </w:r>
    </w:p>
    <w:p w:rsidR="00931A6E" w:rsidRPr="00931A6E" w:rsidRDefault="00931A6E" w:rsidP="00931A6E">
      <w:pPr>
        <w:widowControl/>
        <w:spacing w:line="480" w:lineRule="exact"/>
        <w:ind w:firstLine="420"/>
        <w:jc w:val="left"/>
        <w:rPr>
          <w:rFonts w:ascii="Times New Roman" w:eastAsia="仿宋_GB2312" w:hAnsi="Times New Roman"/>
          <w:sz w:val="28"/>
          <w:szCs w:val="28"/>
        </w:rPr>
      </w:pPr>
      <w:r w:rsidRPr="00931A6E">
        <w:rPr>
          <w:rFonts w:ascii="Times New Roman" w:eastAsia="仿宋_GB2312" w:hAnsi="Times New Roman" w:hint="eastAsia"/>
          <w:sz w:val="28"/>
          <w:szCs w:val="28"/>
        </w:rPr>
        <w:t>“十一五”期间，中国科学院超级计算中心通过自主研发的网格中间件整合了中国科学院</w:t>
      </w:r>
      <w:r w:rsidR="00663275">
        <w:rPr>
          <w:rFonts w:ascii="Times New Roman" w:eastAsia="仿宋_GB2312" w:hAnsi="Times New Roman" w:hint="eastAsia"/>
          <w:sz w:val="28"/>
          <w:szCs w:val="28"/>
        </w:rPr>
        <w:t>超级计算</w:t>
      </w:r>
      <w:r w:rsidRPr="00931A6E">
        <w:rPr>
          <w:rFonts w:ascii="Times New Roman" w:eastAsia="仿宋_GB2312" w:hAnsi="Times New Roman" w:hint="eastAsia"/>
          <w:sz w:val="28"/>
          <w:szCs w:val="28"/>
        </w:rPr>
        <w:t>总中心、分中心、所级中心的超级计算设备，推动了超级计算应用水平的提高，为中国科学院科研信息化建设提供了支撑服务，成为中国国家网格的重要基础设施之一。为使项目成果更好地服务于我院科研创新，按照“前瞻布局、夯实基础、技术领先”的建设原则和“提升一个环境、建设五大任务”的总体思路</w:t>
      </w:r>
      <w:r>
        <w:rPr>
          <w:rFonts w:ascii="Times New Roman" w:eastAsia="仿宋_GB2312" w:hAnsi="Times New Roman" w:hint="eastAsia"/>
          <w:sz w:val="28"/>
          <w:szCs w:val="28"/>
        </w:rPr>
        <w:t>，</w:t>
      </w:r>
      <w:r w:rsidR="005C3460" w:rsidRPr="00931A6E">
        <w:rPr>
          <w:rFonts w:ascii="Times New Roman" w:eastAsia="仿宋_GB2312" w:hAnsi="Times New Roman" w:hint="eastAsia"/>
          <w:sz w:val="28"/>
          <w:szCs w:val="28"/>
        </w:rPr>
        <w:t>中国科学</w:t>
      </w:r>
      <w:r w:rsidRPr="00931A6E">
        <w:rPr>
          <w:rFonts w:ascii="Times New Roman" w:eastAsia="仿宋_GB2312" w:hAnsi="Times New Roman" w:hint="eastAsia"/>
          <w:sz w:val="28"/>
          <w:szCs w:val="28"/>
        </w:rPr>
        <w:t>院信息化工作领导小组办公</w:t>
      </w:r>
      <w:r w:rsidR="00DF32F4">
        <w:rPr>
          <w:rFonts w:ascii="Times New Roman" w:eastAsia="仿宋_GB2312" w:hAnsi="Times New Roman" w:hint="eastAsia"/>
          <w:sz w:val="28"/>
          <w:szCs w:val="28"/>
        </w:rPr>
        <w:t>室（院信息办）在中国科学院信息化专项“科研信息化应用推进工程”</w:t>
      </w:r>
      <w:r w:rsidRPr="00931A6E">
        <w:rPr>
          <w:rFonts w:ascii="Times New Roman" w:eastAsia="仿宋_GB2312" w:hAnsi="Times New Roman" w:hint="eastAsia"/>
          <w:sz w:val="28"/>
          <w:szCs w:val="28"/>
        </w:rPr>
        <w:t>子项目“面向云服务的超级计算环境建设与应用”中设立了“</w:t>
      </w:r>
      <w:r>
        <w:rPr>
          <w:rFonts w:ascii="Times New Roman" w:eastAsia="仿宋_GB2312" w:hAnsi="Times New Roman" w:hint="eastAsia"/>
          <w:sz w:val="28"/>
          <w:szCs w:val="28"/>
        </w:rPr>
        <w:t>超级计算分中心建设</w:t>
      </w:r>
      <w:r w:rsidR="004F1896">
        <w:rPr>
          <w:rFonts w:ascii="Times New Roman" w:eastAsia="仿宋_GB2312" w:hAnsi="Times New Roman" w:hint="eastAsia"/>
          <w:sz w:val="28"/>
          <w:szCs w:val="28"/>
        </w:rPr>
        <w:t>”子课题，</w:t>
      </w:r>
      <w:r w:rsidRPr="00931A6E">
        <w:rPr>
          <w:rFonts w:ascii="Times New Roman" w:eastAsia="仿宋_GB2312" w:hAnsi="Times New Roman" w:hint="eastAsia"/>
          <w:sz w:val="28"/>
          <w:szCs w:val="28"/>
        </w:rPr>
        <w:t>旨在进一步</w:t>
      </w:r>
      <w:r w:rsidR="004F1896">
        <w:rPr>
          <w:rFonts w:ascii="Times New Roman" w:eastAsia="仿宋_GB2312" w:hAnsi="Times New Roman" w:hint="eastAsia"/>
          <w:sz w:val="28"/>
          <w:szCs w:val="28"/>
        </w:rPr>
        <w:t>夯实超级计算环境的总体布局，</w:t>
      </w:r>
      <w:r w:rsidRPr="00931A6E">
        <w:rPr>
          <w:rFonts w:ascii="Times New Roman" w:eastAsia="仿宋_GB2312" w:hAnsi="Times New Roman" w:hint="eastAsia"/>
          <w:sz w:val="28"/>
          <w:szCs w:val="28"/>
        </w:rPr>
        <w:t>推动超级计算</w:t>
      </w:r>
      <w:r w:rsidR="004F1896">
        <w:rPr>
          <w:rFonts w:ascii="Times New Roman" w:eastAsia="仿宋_GB2312" w:hAnsi="Times New Roman" w:hint="eastAsia"/>
          <w:sz w:val="28"/>
          <w:szCs w:val="28"/>
        </w:rPr>
        <w:t>分中心的建设与发展</w:t>
      </w:r>
      <w:r w:rsidRPr="00931A6E">
        <w:rPr>
          <w:rFonts w:ascii="Times New Roman" w:eastAsia="仿宋_GB2312" w:hAnsi="Times New Roman" w:hint="eastAsia"/>
          <w:sz w:val="28"/>
          <w:szCs w:val="28"/>
        </w:rPr>
        <w:t>。</w:t>
      </w:r>
    </w:p>
    <w:p w:rsidR="00A75BB7" w:rsidRPr="00A75BB7" w:rsidRDefault="00BF6960" w:rsidP="00FE4AC4">
      <w:pPr>
        <w:widowControl/>
        <w:spacing w:line="480" w:lineRule="exact"/>
        <w:ind w:firstLine="420"/>
        <w:jc w:val="left"/>
        <w:rPr>
          <w:rFonts w:ascii="Times New Roman" w:eastAsia="仿宋_GB2312" w:hAnsi="Times New Roman"/>
          <w:sz w:val="28"/>
          <w:szCs w:val="28"/>
        </w:rPr>
      </w:pPr>
      <w:r w:rsidRPr="00A75BB7">
        <w:rPr>
          <w:rFonts w:ascii="Times New Roman" w:eastAsia="仿宋_GB2312" w:hAnsi="Times New Roman" w:hint="eastAsia"/>
          <w:sz w:val="28"/>
          <w:szCs w:val="28"/>
        </w:rPr>
        <w:t>本指南仅涵盖</w:t>
      </w:r>
      <w:r w:rsidR="005C3460">
        <w:rPr>
          <w:rFonts w:ascii="Times New Roman" w:eastAsia="仿宋_GB2312" w:hAnsi="Times New Roman" w:hint="eastAsia"/>
          <w:sz w:val="28"/>
          <w:szCs w:val="28"/>
        </w:rPr>
        <w:t>超级计算</w:t>
      </w:r>
      <w:r w:rsidRPr="00A75BB7">
        <w:rPr>
          <w:rFonts w:ascii="Times New Roman" w:eastAsia="仿宋_GB2312" w:hAnsi="Times New Roman" w:hint="eastAsia"/>
          <w:sz w:val="28"/>
          <w:szCs w:val="28"/>
        </w:rPr>
        <w:t>分中心建设，由院信息</w:t>
      </w:r>
      <w:r w:rsidR="005C3460">
        <w:rPr>
          <w:rFonts w:ascii="Times New Roman" w:eastAsia="仿宋_GB2312" w:hAnsi="Times New Roman" w:hint="eastAsia"/>
          <w:sz w:val="28"/>
          <w:szCs w:val="28"/>
        </w:rPr>
        <w:t>办</w:t>
      </w:r>
      <w:r w:rsidR="00A75BB7">
        <w:rPr>
          <w:rFonts w:ascii="Times New Roman" w:eastAsia="仿宋_GB2312" w:hAnsi="Times New Roman" w:hint="eastAsia"/>
          <w:sz w:val="28"/>
          <w:szCs w:val="28"/>
        </w:rPr>
        <w:t>公开发布</w:t>
      </w:r>
      <w:r w:rsidR="00C927D5">
        <w:rPr>
          <w:rFonts w:ascii="Times New Roman" w:eastAsia="仿宋_GB2312" w:hAnsi="Times New Roman" w:hint="eastAsia"/>
          <w:sz w:val="28"/>
          <w:szCs w:val="28"/>
        </w:rPr>
        <w:t>并组织评审</w:t>
      </w:r>
      <w:r w:rsidRPr="00A75BB7">
        <w:rPr>
          <w:rFonts w:ascii="Times New Roman" w:eastAsia="仿宋_GB2312" w:hAnsi="Times New Roman" w:hint="eastAsia"/>
          <w:sz w:val="28"/>
          <w:szCs w:val="28"/>
        </w:rPr>
        <w:t>。</w:t>
      </w:r>
      <w:r w:rsidR="00C927D5" w:rsidRPr="00C927D5">
        <w:rPr>
          <w:rFonts w:ascii="Times New Roman" w:eastAsia="仿宋_GB2312" w:hAnsi="Times New Roman" w:hint="eastAsia"/>
          <w:sz w:val="28"/>
          <w:szCs w:val="28"/>
        </w:rPr>
        <w:t>通过发布课题指南方式，确定</w:t>
      </w:r>
      <w:r w:rsidR="00C927D5">
        <w:rPr>
          <w:rFonts w:ascii="Times New Roman" w:eastAsia="仿宋_GB2312" w:hAnsi="Times New Roman" w:hint="eastAsia"/>
          <w:sz w:val="28"/>
          <w:szCs w:val="28"/>
        </w:rPr>
        <w:t>超级计算分中心</w:t>
      </w:r>
      <w:r w:rsidR="00663275" w:rsidRPr="0005212F">
        <w:rPr>
          <w:rFonts w:ascii="Times New Roman" w:eastAsia="仿宋_GB2312" w:hAnsi="Times New Roman" w:hint="eastAsia"/>
          <w:color w:val="000000" w:themeColor="text1"/>
          <w:sz w:val="28"/>
          <w:szCs w:val="28"/>
        </w:rPr>
        <w:t>（以下简称分中心）</w:t>
      </w:r>
      <w:r w:rsidR="00C927D5" w:rsidRPr="00C927D5">
        <w:rPr>
          <w:rFonts w:ascii="Times New Roman" w:eastAsia="仿宋_GB2312" w:hAnsi="Times New Roman" w:hint="eastAsia"/>
          <w:sz w:val="28"/>
          <w:szCs w:val="28"/>
        </w:rPr>
        <w:t>承担单位并择优支持。</w:t>
      </w:r>
    </w:p>
    <w:p w:rsidR="00BF6960" w:rsidRPr="00A75BB7" w:rsidRDefault="00BF6960" w:rsidP="00A75BB7">
      <w:pPr>
        <w:pStyle w:val="2"/>
        <w:numPr>
          <w:ilvl w:val="0"/>
          <w:numId w:val="4"/>
        </w:numPr>
        <w:rPr>
          <w:rFonts w:ascii="黑体" w:eastAsia="黑体" w:hAnsi="黑体"/>
        </w:rPr>
      </w:pPr>
      <w:r w:rsidRPr="00A75BB7">
        <w:rPr>
          <w:rFonts w:ascii="黑体" w:eastAsia="黑体" w:hAnsi="黑体" w:hint="eastAsia"/>
        </w:rPr>
        <w:t>注意事项</w:t>
      </w:r>
    </w:p>
    <w:p w:rsidR="00BF6960" w:rsidRPr="00A75BB7" w:rsidRDefault="00BF6960" w:rsidP="00A75BB7">
      <w:pPr>
        <w:pStyle w:val="a3"/>
        <w:widowControl/>
        <w:numPr>
          <w:ilvl w:val="0"/>
          <w:numId w:val="5"/>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本指南仅面向院内单位公开发布。</w:t>
      </w:r>
    </w:p>
    <w:p w:rsidR="00BF6960" w:rsidRPr="00A75BB7" w:rsidRDefault="00BF6960" w:rsidP="00A75BB7">
      <w:pPr>
        <w:pStyle w:val="a3"/>
        <w:widowControl/>
        <w:numPr>
          <w:ilvl w:val="0"/>
          <w:numId w:val="5"/>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项目申请必须针对本指南的任务整体，针对部分任务将视为无效申请。</w:t>
      </w:r>
    </w:p>
    <w:p w:rsidR="00BF6960" w:rsidRPr="00A75BB7" w:rsidRDefault="00BF6960" w:rsidP="00A75BB7">
      <w:pPr>
        <w:pStyle w:val="a3"/>
        <w:widowControl/>
        <w:numPr>
          <w:ilvl w:val="0"/>
          <w:numId w:val="5"/>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项目申请单位必须是院内法人单位。如联合申请，牵头申请单位应与协作单位之间签订联合申请协议，协作单位原则上不超过</w:t>
      </w:r>
      <w:r w:rsidRPr="00A75BB7">
        <w:rPr>
          <w:rFonts w:ascii="Times New Roman" w:eastAsia="仿宋_GB2312" w:hAnsi="Times New Roman"/>
          <w:sz w:val="28"/>
          <w:szCs w:val="28"/>
        </w:rPr>
        <w:t xml:space="preserve">3 </w:t>
      </w:r>
      <w:r w:rsidRPr="00A75BB7">
        <w:rPr>
          <w:rFonts w:ascii="Times New Roman" w:eastAsia="仿宋_GB2312" w:hAnsi="Times New Roman" w:hint="eastAsia"/>
          <w:sz w:val="28"/>
          <w:szCs w:val="28"/>
        </w:rPr>
        <w:t>家。</w:t>
      </w:r>
    </w:p>
    <w:p w:rsidR="00BF6960" w:rsidRPr="00A75BB7" w:rsidRDefault="00BF6960" w:rsidP="00A75BB7">
      <w:pPr>
        <w:pStyle w:val="a3"/>
        <w:widowControl/>
        <w:numPr>
          <w:ilvl w:val="0"/>
          <w:numId w:val="5"/>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lastRenderedPageBreak/>
        <w:t>对项目负责人的有关要求</w:t>
      </w:r>
    </w:p>
    <w:p w:rsidR="00BF6960" w:rsidRPr="00A75BB7" w:rsidRDefault="00BF6960" w:rsidP="00A75BB7">
      <w:pPr>
        <w:pStyle w:val="a3"/>
        <w:widowControl/>
        <w:numPr>
          <w:ilvl w:val="0"/>
          <w:numId w:val="7"/>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应具备相应的工程经验及科研水平。</w:t>
      </w:r>
    </w:p>
    <w:p w:rsidR="00BF6960" w:rsidRPr="00A75BB7" w:rsidRDefault="00BF6960" w:rsidP="00A75BB7">
      <w:pPr>
        <w:pStyle w:val="a3"/>
        <w:widowControl/>
        <w:numPr>
          <w:ilvl w:val="0"/>
          <w:numId w:val="7"/>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应对本项目内容有较全面的基础理论知识，在国际或全国性学术期刊上发表过以本人为主的与申请课题内容有关的论文或有与项目内容有关的专利产品或技术。</w:t>
      </w:r>
    </w:p>
    <w:p w:rsidR="00BF6960" w:rsidRPr="00A75BB7" w:rsidRDefault="00BF6960" w:rsidP="00A75BB7">
      <w:pPr>
        <w:pStyle w:val="a3"/>
        <w:widowControl/>
        <w:numPr>
          <w:ilvl w:val="0"/>
          <w:numId w:val="7"/>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必须</w:t>
      </w:r>
      <w:r w:rsidR="00D007ED">
        <w:rPr>
          <w:rFonts w:ascii="Times New Roman" w:eastAsia="仿宋_GB2312" w:hAnsi="Times New Roman" w:hint="eastAsia"/>
          <w:sz w:val="28"/>
          <w:szCs w:val="28"/>
        </w:rPr>
        <w:t>为</w:t>
      </w:r>
      <w:r w:rsidR="000E73FF">
        <w:rPr>
          <w:rFonts w:ascii="Times New Roman" w:eastAsia="仿宋_GB2312" w:hAnsi="Times New Roman" w:hint="eastAsia"/>
          <w:sz w:val="28"/>
          <w:szCs w:val="28"/>
        </w:rPr>
        <w:t>具有中华人民共和国国籍、</w:t>
      </w:r>
      <w:r w:rsidRPr="00A75BB7">
        <w:rPr>
          <w:rFonts w:ascii="Times New Roman" w:eastAsia="仿宋_GB2312" w:hAnsi="Times New Roman" w:hint="eastAsia"/>
          <w:sz w:val="28"/>
          <w:szCs w:val="28"/>
        </w:rPr>
        <w:t>具有副高级及以上技术职称的在职人员，并在所申报课题的技术方面有两年以上的研究或工程工作经历。</w:t>
      </w:r>
    </w:p>
    <w:p w:rsidR="00BF6960" w:rsidRPr="00A75BB7" w:rsidRDefault="00BF6960" w:rsidP="00A75BB7">
      <w:pPr>
        <w:pStyle w:val="a3"/>
        <w:widowControl/>
        <w:numPr>
          <w:ilvl w:val="0"/>
          <w:numId w:val="7"/>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年龄要求：</w:t>
      </w:r>
      <w:r w:rsidR="00A75BB7">
        <w:rPr>
          <w:rFonts w:ascii="Times New Roman" w:eastAsia="仿宋_GB2312" w:hAnsi="Times New Roman"/>
          <w:sz w:val="28"/>
          <w:szCs w:val="28"/>
        </w:rPr>
        <w:t>195</w:t>
      </w:r>
      <w:r w:rsidR="00A75BB7">
        <w:rPr>
          <w:rFonts w:ascii="Times New Roman" w:eastAsia="仿宋_GB2312" w:hAnsi="Times New Roman" w:hint="eastAsia"/>
          <w:sz w:val="28"/>
          <w:szCs w:val="28"/>
        </w:rPr>
        <w:t>8</w:t>
      </w:r>
      <w:r w:rsidRPr="00A75BB7">
        <w:rPr>
          <w:rFonts w:ascii="Times New Roman" w:eastAsia="仿宋_GB2312" w:hAnsi="Times New Roman" w:hint="eastAsia"/>
          <w:sz w:val="28"/>
          <w:szCs w:val="28"/>
        </w:rPr>
        <w:t>年及以后出生。</w:t>
      </w:r>
    </w:p>
    <w:p w:rsidR="00BF6960" w:rsidRPr="00A75BB7" w:rsidRDefault="00BF6960" w:rsidP="00A75BB7">
      <w:pPr>
        <w:pStyle w:val="a3"/>
        <w:widowControl/>
        <w:numPr>
          <w:ilvl w:val="0"/>
          <w:numId w:val="5"/>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对项目申请单位的有关要求</w:t>
      </w:r>
    </w:p>
    <w:p w:rsidR="00BF6960" w:rsidRPr="008E1841" w:rsidRDefault="00BF6960" w:rsidP="008E1841">
      <w:pPr>
        <w:pStyle w:val="a3"/>
        <w:widowControl/>
        <w:numPr>
          <w:ilvl w:val="0"/>
          <w:numId w:val="8"/>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提供保障高性能计算机系统可靠运行服务的机房环境，具有超级计算系统维护队伍基础与运维经验，保障分中心建</w:t>
      </w:r>
      <w:r w:rsidRPr="008E1841">
        <w:rPr>
          <w:rFonts w:ascii="Times New Roman" w:eastAsia="仿宋_GB2312" w:hAnsi="Times New Roman" w:hint="eastAsia"/>
          <w:sz w:val="28"/>
          <w:szCs w:val="28"/>
        </w:rPr>
        <w:t>成后的正常运行。</w:t>
      </w:r>
    </w:p>
    <w:p w:rsidR="00AB0BAA" w:rsidRDefault="00BF6960" w:rsidP="008E1841">
      <w:pPr>
        <w:pStyle w:val="a3"/>
        <w:widowControl/>
        <w:numPr>
          <w:ilvl w:val="0"/>
          <w:numId w:val="8"/>
        </w:numPr>
        <w:spacing w:line="480" w:lineRule="exact"/>
        <w:ind w:firstLineChars="0"/>
        <w:jc w:val="left"/>
        <w:rPr>
          <w:rFonts w:ascii="Times New Roman" w:eastAsia="仿宋_GB2312" w:hAnsi="Times New Roman"/>
          <w:sz w:val="28"/>
          <w:szCs w:val="28"/>
        </w:rPr>
      </w:pPr>
      <w:r w:rsidRPr="00A75BB7">
        <w:rPr>
          <w:rFonts w:ascii="Times New Roman" w:eastAsia="仿宋_GB2312" w:hAnsi="Times New Roman" w:hint="eastAsia"/>
          <w:sz w:val="28"/>
          <w:szCs w:val="28"/>
        </w:rPr>
        <w:t>承诺采用院超级计算环境统一的管理制度与运行机制，并</w:t>
      </w:r>
      <w:r w:rsidR="00AB0BAA">
        <w:rPr>
          <w:rFonts w:ascii="Times New Roman" w:eastAsia="仿宋_GB2312" w:hAnsi="Times New Roman" w:hint="eastAsia"/>
          <w:sz w:val="28"/>
          <w:szCs w:val="28"/>
        </w:rPr>
        <w:t>根据院统一的服务与资源收费制度为院内外用户提供服务，</w:t>
      </w:r>
      <w:r w:rsidR="00AB0BAA" w:rsidRPr="008E1841">
        <w:rPr>
          <w:rFonts w:ascii="Times New Roman" w:eastAsia="仿宋_GB2312" w:hAnsi="Times New Roman" w:hint="eastAsia"/>
          <w:sz w:val="28"/>
          <w:szCs w:val="28"/>
        </w:rPr>
        <w:t>保障院超级计算环境的统一运维、统一服务和统一管理。</w:t>
      </w:r>
    </w:p>
    <w:p w:rsidR="00BF6960" w:rsidRPr="008E1841" w:rsidRDefault="00AB0BAA" w:rsidP="008E1841">
      <w:pPr>
        <w:pStyle w:val="a3"/>
        <w:widowControl/>
        <w:numPr>
          <w:ilvl w:val="0"/>
          <w:numId w:val="8"/>
        </w:numPr>
        <w:spacing w:line="480" w:lineRule="exact"/>
        <w:ind w:firstLineChars="0"/>
        <w:jc w:val="left"/>
        <w:rPr>
          <w:rFonts w:ascii="Times New Roman" w:eastAsia="仿宋_GB2312" w:hAnsi="Times New Roman"/>
          <w:sz w:val="28"/>
          <w:szCs w:val="28"/>
        </w:rPr>
      </w:pPr>
      <w:r>
        <w:rPr>
          <w:rFonts w:ascii="Times New Roman" w:eastAsia="仿宋_GB2312" w:hAnsi="Times New Roman" w:hint="eastAsia"/>
          <w:sz w:val="28"/>
          <w:szCs w:val="28"/>
        </w:rPr>
        <w:t>承诺</w:t>
      </w:r>
      <w:r w:rsidR="00B81ECF" w:rsidRPr="00A75BB7">
        <w:rPr>
          <w:rFonts w:ascii="Times New Roman" w:eastAsia="仿宋_GB2312" w:hAnsi="Times New Roman" w:hint="eastAsia"/>
          <w:sz w:val="28"/>
          <w:szCs w:val="28"/>
        </w:rPr>
        <w:t>加入院超级计算网格，提供共享资源（包括机时、应用软件等）</w:t>
      </w:r>
      <w:r>
        <w:rPr>
          <w:rFonts w:ascii="Times New Roman" w:eastAsia="仿宋_GB2312" w:hAnsi="Times New Roman" w:hint="eastAsia"/>
          <w:sz w:val="28"/>
          <w:szCs w:val="28"/>
        </w:rPr>
        <w:t>，除满足自身的计算需求外，还应符合院重点学科的发展需要</w:t>
      </w:r>
      <w:r w:rsidR="00B81ECF">
        <w:rPr>
          <w:rFonts w:ascii="Times New Roman" w:eastAsia="仿宋_GB2312" w:hAnsi="Times New Roman" w:hint="eastAsia"/>
          <w:sz w:val="28"/>
          <w:szCs w:val="28"/>
        </w:rPr>
        <w:t>。</w:t>
      </w:r>
    </w:p>
    <w:p w:rsidR="00B81ECF" w:rsidRPr="00AB0BAA" w:rsidRDefault="0077444C" w:rsidP="00AB0BAA">
      <w:pPr>
        <w:pStyle w:val="a3"/>
        <w:widowControl/>
        <w:numPr>
          <w:ilvl w:val="0"/>
          <w:numId w:val="8"/>
        </w:numPr>
        <w:spacing w:line="480" w:lineRule="exact"/>
        <w:ind w:firstLineChars="0"/>
        <w:jc w:val="left"/>
        <w:rPr>
          <w:rFonts w:ascii="Times New Roman" w:eastAsia="仿宋_GB2312" w:hAnsi="Times New Roman"/>
          <w:sz w:val="28"/>
          <w:szCs w:val="28"/>
        </w:rPr>
      </w:pPr>
      <w:r>
        <w:rPr>
          <w:rFonts w:ascii="Times New Roman" w:eastAsia="仿宋_GB2312" w:hAnsi="Times New Roman" w:hint="eastAsia"/>
          <w:sz w:val="28"/>
          <w:szCs w:val="28"/>
        </w:rPr>
        <w:t>承诺</w:t>
      </w:r>
      <w:r w:rsidR="00BF6960" w:rsidRPr="00A75BB7">
        <w:rPr>
          <w:rFonts w:ascii="Times New Roman" w:eastAsia="仿宋_GB2312" w:hAnsi="Times New Roman" w:hint="eastAsia"/>
          <w:sz w:val="28"/>
          <w:szCs w:val="28"/>
        </w:rPr>
        <w:t>接受院信息办的领导、管理与监督，满足院</w:t>
      </w:r>
      <w:r w:rsidR="00AB0BAA">
        <w:rPr>
          <w:rFonts w:ascii="Times New Roman" w:eastAsia="仿宋_GB2312" w:hAnsi="Times New Roman" w:hint="eastAsia"/>
          <w:sz w:val="28"/>
          <w:szCs w:val="28"/>
        </w:rPr>
        <w:t>“面向云服务的超级计算环境建设与应用”</w:t>
      </w:r>
      <w:r w:rsidR="00BF6960" w:rsidRPr="008E1841">
        <w:rPr>
          <w:rFonts w:ascii="Times New Roman" w:eastAsia="仿宋_GB2312" w:hAnsi="Times New Roman" w:hint="eastAsia"/>
          <w:sz w:val="28"/>
          <w:szCs w:val="28"/>
        </w:rPr>
        <w:t>建设</w:t>
      </w:r>
      <w:r w:rsidR="00AB0BAA">
        <w:rPr>
          <w:rFonts w:ascii="Times New Roman" w:eastAsia="仿宋_GB2312" w:hAnsi="Times New Roman" w:hint="eastAsia"/>
          <w:sz w:val="28"/>
          <w:szCs w:val="28"/>
        </w:rPr>
        <w:t>子</w:t>
      </w:r>
      <w:r w:rsidR="00BF6960" w:rsidRPr="008E1841">
        <w:rPr>
          <w:rFonts w:ascii="Times New Roman" w:eastAsia="仿宋_GB2312" w:hAnsi="Times New Roman" w:hint="eastAsia"/>
          <w:sz w:val="28"/>
          <w:szCs w:val="28"/>
        </w:rPr>
        <w:t>项目的总体要求</w:t>
      </w:r>
      <w:r w:rsidR="00AB0BAA">
        <w:rPr>
          <w:rFonts w:ascii="Times New Roman" w:eastAsia="仿宋_GB2312" w:hAnsi="Times New Roman" w:hint="eastAsia"/>
          <w:sz w:val="28"/>
          <w:szCs w:val="28"/>
        </w:rPr>
        <w:t>。</w:t>
      </w:r>
    </w:p>
    <w:p w:rsidR="00BF6960" w:rsidRPr="008E1841" w:rsidRDefault="00BF6960" w:rsidP="008E1841">
      <w:pPr>
        <w:pStyle w:val="a3"/>
        <w:widowControl/>
        <w:numPr>
          <w:ilvl w:val="0"/>
          <w:numId w:val="5"/>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t>申报程序</w:t>
      </w:r>
    </w:p>
    <w:p w:rsidR="00BF6960" w:rsidRPr="008E1841" w:rsidRDefault="00BF6960" w:rsidP="008E1841">
      <w:pPr>
        <w:pStyle w:val="a3"/>
        <w:widowControl/>
        <w:numPr>
          <w:ilvl w:val="0"/>
          <w:numId w:val="9"/>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t>申请单位必须按照院信息化专项项目课题申请书模板填写</w:t>
      </w:r>
      <w:r w:rsidR="008E1841">
        <w:rPr>
          <w:rFonts w:ascii="Times New Roman" w:eastAsia="仿宋_GB2312" w:hAnsi="Times New Roman" w:hint="eastAsia"/>
          <w:sz w:val="28"/>
          <w:szCs w:val="28"/>
        </w:rPr>
        <w:t>申请书，否则不予受理。申请书一式五</w:t>
      </w:r>
      <w:r w:rsidRPr="008E1841">
        <w:rPr>
          <w:rFonts w:ascii="Times New Roman" w:eastAsia="仿宋_GB2312" w:hAnsi="Times New Roman" w:hint="eastAsia"/>
          <w:sz w:val="28"/>
          <w:szCs w:val="28"/>
        </w:rPr>
        <w:t>份（加盖单位公章），同时以电子邮件方式提交申请书的电子版。</w:t>
      </w:r>
    </w:p>
    <w:p w:rsidR="00BF6960" w:rsidRPr="008E1841" w:rsidRDefault="00BF6960" w:rsidP="008E1841">
      <w:pPr>
        <w:pStyle w:val="a3"/>
        <w:widowControl/>
        <w:numPr>
          <w:ilvl w:val="0"/>
          <w:numId w:val="9"/>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t>申请单位须在申</w:t>
      </w:r>
      <w:r w:rsidR="00AB0BAA">
        <w:rPr>
          <w:rFonts w:ascii="Times New Roman" w:eastAsia="仿宋_GB2312" w:hAnsi="Times New Roman" w:hint="eastAsia"/>
          <w:sz w:val="28"/>
          <w:szCs w:val="28"/>
        </w:rPr>
        <w:t>请截止日期前送达</w:t>
      </w:r>
      <w:r w:rsidRPr="008E1841">
        <w:rPr>
          <w:rFonts w:ascii="Times New Roman" w:eastAsia="仿宋_GB2312" w:hAnsi="Times New Roman" w:hint="eastAsia"/>
          <w:sz w:val="28"/>
          <w:szCs w:val="28"/>
        </w:rPr>
        <w:t>（邮寄以寄出日期邮戳为准。封面注明：项目申请书）</w:t>
      </w:r>
      <w:r w:rsidR="00AB0BAA">
        <w:rPr>
          <w:rFonts w:ascii="Times New Roman" w:eastAsia="仿宋_GB2312" w:hAnsi="Times New Roman" w:hint="eastAsia"/>
          <w:sz w:val="28"/>
          <w:szCs w:val="28"/>
        </w:rPr>
        <w:t>。</w:t>
      </w:r>
    </w:p>
    <w:p w:rsidR="00BF6960" w:rsidRPr="008E1841" w:rsidRDefault="00BF6960" w:rsidP="008E1841">
      <w:pPr>
        <w:pStyle w:val="a3"/>
        <w:widowControl/>
        <w:numPr>
          <w:ilvl w:val="0"/>
          <w:numId w:val="5"/>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t>受理截止日期</w:t>
      </w:r>
    </w:p>
    <w:p w:rsidR="00BF6960" w:rsidRPr="008E1841" w:rsidRDefault="008119D2" w:rsidP="008E1841">
      <w:pPr>
        <w:widowControl/>
        <w:spacing w:line="480" w:lineRule="exact"/>
        <w:ind w:firstLine="420"/>
        <w:jc w:val="left"/>
        <w:rPr>
          <w:rFonts w:ascii="Times New Roman" w:eastAsia="仿宋_GB2312" w:hAnsi="Times New Roman"/>
          <w:sz w:val="28"/>
          <w:szCs w:val="28"/>
        </w:rPr>
      </w:pPr>
      <w:r>
        <w:rPr>
          <w:rFonts w:ascii="Times New Roman" w:eastAsia="仿宋_GB2312" w:hAnsi="Times New Roman"/>
          <w:sz w:val="28"/>
          <w:szCs w:val="28"/>
        </w:rPr>
        <w:t>20</w:t>
      </w:r>
      <w:r>
        <w:rPr>
          <w:rFonts w:ascii="Times New Roman" w:eastAsia="仿宋_GB2312" w:hAnsi="Times New Roman" w:hint="eastAsia"/>
          <w:sz w:val="28"/>
          <w:szCs w:val="28"/>
        </w:rPr>
        <w:t>13</w:t>
      </w:r>
      <w:r w:rsidR="00BF6960" w:rsidRPr="008E1841">
        <w:rPr>
          <w:rFonts w:ascii="Times New Roman" w:eastAsia="仿宋_GB2312" w:hAnsi="Times New Roman"/>
          <w:sz w:val="28"/>
          <w:szCs w:val="28"/>
        </w:rPr>
        <w:t xml:space="preserve"> </w:t>
      </w:r>
      <w:r w:rsidR="00BF6960" w:rsidRPr="008E1841">
        <w:rPr>
          <w:rFonts w:ascii="Times New Roman" w:eastAsia="仿宋_GB2312" w:hAnsi="Times New Roman" w:hint="eastAsia"/>
          <w:sz w:val="28"/>
          <w:szCs w:val="28"/>
        </w:rPr>
        <w:t>年</w:t>
      </w:r>
      <w:r w:rsidR="00FE4AC4">
        <w:rPr>
          <w:rFonts w:ascii="Times New Roman" w:eastAsia="仿宋_GB2312" w:hAnsi="Times New Roman" w:hint="eastAsia"/>
          <w:sz w:val="28"/>
          <w:szCs w:val="28"/>
        </w:rPr>
        <w:t>11</w:t>
      </w:r>
      <w:r w:rsidR="00BF6960" w:rsidRPr="008E1841">
        <w:rPr>
          <w:rFonts w:ascii="Times New Roman" w:eastAsia="仿宋_GB2312" w:hAnsi="Times New Roman" w:hint="eastAsia"/>
          <w:sz w:val="28"/>
          <w:szCs w:val="28"/>
        </w:rPr>
        <w:t>月</w:t>
      </w:r>
      <w:r w:rsidR="00BF6960" w:rsidRPr="008E1841">
        <w:rPr>
          <w:rFonts w:ascii="Times New Roman" w:eastAsia="仿宋_GB2312" w:hAnsi="Times New Roman"/>
          <w:sz w:val="28"/>
          <w:szCs w:val="28"/>
        </w:rPr>
        <w:t xml:space="preserve">31 </w:t>
      </w:r>
      <w:r w:rsidR="00BF6960" w:rsidRPr="008E1841">
        <w:rPr>
          <w:rFonts w:ascii="Times New Roman" w:eastAsia="仿宋_GB2312" w:hAnsi="Times New Roman" w:hint="eastAsia"/>
          <w:sz w:val="28"/>
          <w:szCs w:val="28"/>
        </w:rPr>
        <w:t>日。</w:t>
      </w:r>
    </w:p>
    <w:p w:rsidR="00BF6960" w:rsidRPr="008E1841" w:rsidRDefault="00BF6960" w:rsidP="008E1841">
      <w:pPr>
        <w:pStyle w:val="a3"/>
        <w:widowControl/>
        <w:numPr>
          <w:ilvl w:val="0"/>
          <w:numId w:val="5"/>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lastRenderedPageBreak/>
        <w:t>申请书送达地址</w:t>
      </w:r>
    </w:p>
    <w:p w:rsidR="00BF6960" w:rsidRPr="008E1841" w:rsidRDefault="00BF6960" w:rsidP="008E1841">
      <w:pPr>
        <w:widowControl/>
        <w:spacing w:line="480" w:lineRule="exact"/>
        <w:ind w:firstLine="420"/>
        <w:jc w:val="left"/>
        <w:rPr>
          <w:rFonts w:ascii="Times New Roman" w:eastAsia="仿宋_GB2312" w:hAnsi="Times New Roman"/>
          <w:sz w:val="28"/>
          <w:szCs w:val="28"/>
        </w:rPr>
      </w:pPr>
      <w:r w:rsidRPr="008E1841">
        <w:rPr>
          <w:rFonts w:ascii="Times New Roman" w:eastAsia="仿宋_GB2312" w:hAnsi="Times New Roman" w:hint="eastAsia"/>
          <w:sz w:val="28"/>
          <w:szCs w:val="28"/>
        </w:rPr>
        <w:t>北京市西城区三里河</w:t>
      </w:r>
      <w:r w:rsidRPr="008E1841">
        <w:rPr>
          <w:rFonts w:ascii="Times New Roman" w:eastAsia="仿宋_GB2312" w:hAnsi="Times New Roman"/>
          <w:sz w:val="28"/>
          <w:szCs w:val="28"/>
        </w:rPr>
        <w:t xml:space="preserve">52 </w:t>
      </w:r>
      <w:r w:rsidRPr="008E1841">
        <w:rPr>
          <w:rFonts w:ascii="Times New Roman" w:eastAsia="仿宋_GB2312" w:hAnsi="Times New Roman" w:hint="eastAsia"/>
          <w:sz w:val="28"/>
          <w:szCs w:val="28"/>
        </w:rPr>
        <w:t>号中国科学院办公厅信息化工作处</w:t>
      </w:r>
    </w:p>
    <w:p w:rsidR="00BF6960" w:rsidRPr="008E1841" w:rsidRDefault="00BF6960" w:rsidP="008E1841">
      <w:pPr>
        <w:widowControl/>
        <w:spacing w:line="480" w:lineRule="exact"/>
        <w:ind w:firstLine="420"/>
        <w:jc w:val="left"/>
        <w:rPr>
          <w:rFonts w:ascii="Times New Roman" w:eastAsia="仿宋_GB2312" w:hAnsi="Times New Roman"/>
          <w:sz w:val="28"/>
          <w:szCs w:val="28"/>
        </w:rPr>
      </w:pPr>
      <w:r w:rsidRPr="008E1841">
        <w:rPr>
          <w:rFonts w:ascii="Times New Roman" w:eastAsia="仿宋_GB2312" w:hAnsi="Times New Roman" w:hint="eastAsia"/>
          <w:sz w:val="28"/>
          <w:szCs w:val="28"/>
        </w:rPr>
        <w:t>邮编：</w:t>
      </w:r>
      <w:r w:rsidRPr="008E1841">
        <w:rPr>
          <w:rFonts w:ascii="Times New Roman" w:eastAsia="仿宋_GB2312" w:hAnsi="Times New Roman"/>
          <w:sz w:val="28"/>
          <w:szCs w:val="28"/>
        </w:rPr>
        <w:t>100864</w:t>
      </w:r>
    </w:p>
    <w:p w:rsidR="00BF6960" w:rsidRPr="008E1841" w:rsidRDefault="00BF6960" w:rsidP="008E1841">
      <w:pPr>
        <w:widowControl/>
        <w:spacing w:line="480" w:lineRule="exact"/>
        <w:ind w:firstLine="420"/>
        <w:jc w:val="left"/>
        <w:rPr>
          <w:rFonts w:ascii="Times New Roman" w:eastAsia="仿宋_GB2312" w:hAnsi="Times New Roman"/>
          <w:sz w:val="28"/>
          <w:szCs w:val="28"/>
        </w:rPr>
      </w:pPr>
      <w:r w:rsidRPr="008E1841">
        <w:rPr>
          <w:rFonts w:ascii="Times New Roman" w:eastAsia="仿宋_GB2312" w:hAnsi="Times New Roman" w:hint="eastAsia"/>
          <w:sz w:val="28"/>
          <w:szCs w:val="28"/>
        </w:rPr>
        <w:t>联系人：</w:t>
      </w:r>
      <w:r w:rsidR="00922261">
        <w:rPr>
          <w:rFonts w:ascii="Times New Roman" w:eastAsia="仿宋_GB2312" w:hAnsi="Times New Roman" w:hint="eastAsia"/>
          <w:sz w:val="28"/>
          <w:szCs w:val="28"/>
        </w:rPr>
        <w:t>褚大伟</w:t>
      </w:r>
    </w:p>
    <w:p w:rsidR="00FE4AC4" w:rsidRPr="008E1841" w:rsidRDefault="00BF6960" w:rsidP="00FE4AC4">
      <w:pPr>
        <w:widowControl/>
        <w:spacing w:line="480" w:lineRule="exact"/>
        <w:ind w:firstLine="420"/>
        <w:jc w:val="left"/>
        <w:rPr>
          <w:rFonts w:ascii="Times New Roman" w:eastAsia="仿宋_GB2312" w:hAnsi="Times New Roman"/>
          <w:sz w:val="28"/>
          <w:szCs w:val="28"/>
        </w:rPr>
      </w:pPr>
      <w:r w:rsidRPr="008E1841">
        <w:rPr>
          <w:rFonts w:ascii="Times New Roman" w:eastAsia="仿宋_GB2312" w:hAnsi="Times New Roman" w:hint="eastAsia"/>
          <w:sz w:val="28"/>
          <w:szCs w:val="28"/>
        </w:rPr>
        <w:t>电话：</w:t>
      </w:r>
      <w:r w:rsidRPr="008E1841">
        <w:rPr>
          <w:rFonts w:ascii="Times New Roman" w:eastAsia="仿宋_GB2312" w:hAnsi="Times New Roman"/>
          <w:sz w:val="28"/>
          <w:szCs w:val="28"/>
        </w:rPr>
        <w:t>010- 68597</w:t>
      </w:r>
      <w:r w:rsidR="00AB0BAA">
        <w:rPr>
          <w:rFonts w:ascii="Times New Roman" w:eastAsia="仿宋_GB2312" w:hAnsi="Times New Roman" w:hint="eastAsia"/>
          <w:sz w:val="28"/>
          <w:szCs w:val="28"/>
        </w:rPr>
        <w:t>351</w:t>
      </w:r>
      <w:r w:rsidR="00922261">
        <w:rPr>
          <w:rFonts w:ascii="Times New Roman" w:eastAsia="仿宋_GB2312" w:hAnsi="Times New Roman" w:hint="eastAsia"/>
          <w:sz w:val="28"/>
          <w:szCs w:val="28"/>
        </w:rPr>
        <w:tab/>
      </w:r>
      <w:r w:rsidR="00922261">
        <w:rPr>
          <w:rFonts w:ascii="Times New Roman" w:eastAsia="仿宋_GB2312" w:hAnsi="Times New Roman" w:hint="eastAsia"/>
          <w:sz w:val="28"/>
          <w:szCs w:val="28"/>
        </w:rPr>
        <w:tab/>
      </w:r>
      <w:r w:rsidRPr="008E1841">
        <w:rPr>
          <w:rFonts w:ascii="Times New Roman" w:eastAsia="仿宋_GB2312" w:hAnsi="Times New Roman"/>
          <w:sz w:val="28"/>
          <w:szCs w:val="28"/>
        </w:rPr>
        <w:t xml:space="preserve"> Email</w:t>
      </w:r>
      <w:r w:rsidRPr="008E1841">
        <w:rPr>
          <w:rFonts w:ascii="Times New Roman" w:eastAsia="仿宋_GB2312" w:hAnsi="Times New Roman" w:hint="eastAsia"/>
          <w:sz w:val="28"/>
          <w:szCs w:val="28"/>
        </w:rPr>
        <w:t>：</w:t>
      </w:r>
      <w:hyperlink r:id="rId7" w:history="1">
        <w:r w:rsidR="00FE4AC4" w:rsidRPr="002B2B52">
          <w:rPr>
            <w:rStyle w:val="a7"/>
            <w:rFonts w:ascii="Times New Roman" w:eastAsia="仿宋_GB2312" w:hAnsi="Times New Roman" w:hint="eastAsia"/>
            <w:sz w:val="28"/>
            <w:szCs w:val="28"/>
          </w:rPr>
          <w:t>dwchu</w:t>
        </w:r>
        <w:r w:rsidR="00FE4AC4" w:rsidRPr="002B2B52">
          <w:rPr>
            <w:rStyle w:val="a7"/>
            <w:rFonts w:ascii="Times New Roman" w:eastAsia="仿宋_GB2312" w:hAnsi="Times New Roman"/>
            <w:sz w:val="28"/>
            <w:szCs w:val="28"/>
          </w:rPr>
          <w:t>@cashq.ac.cn</w:t>
        </w:r>
      </w:hyperlink>
    </w:p>
    <w:p w:rsidR="00BF6960" w:rsidRPr="008E1841" w:rsidRDefault="00BF6960" w:rsidP="008E1841">
      <w:pPr>
        <w:pStyle w:val="2"/>
        <w:numPr>
          <w:ilvl w:val="0"/>
          <w:numId w:val="4"/>
        </w:numPr>
        <w:rPr>
          <w:rFonts w:ascii="黑体" w:eastAsia="黑体" w:hAnsi="黑体"/>
        </w:rPr>
      </w:pPr>
      <w:r w:rsidRPr="008E1841">
        <w:rPr>
          <w:rFonts w:ascii="黑体" w:eastAsia="黑体" w:hAnsi="黑体" w:hint="eastAsia"/>
        </w:rPr>
        <w:t>指南内容</w:t>
      </w:r>
    </w:p>
    <w:p w:rsidR="00BF6960" w:rsidRPr="008E1841" w:rsidRDefault="00BF6960" w:rsidP="008E1841">
      <w:pPr>
        <w:pStyle w:val="a3"/>
        <w:widowControl/>
        <w:numPr>
          <w:ilvl w:val="0"/>
          <w:numId w:val="10"/>
        </w:numPr>
        <w:spacing w:line="480" w:lineRule="exact"/>
        <w:ind w:firstLineChars="0"/>
        <w:jc w:val="left"/>
        <w:rPr>
          <w:rFonts w:ascii="Times New Roman" w:eastAsia="仿宋_GB2312" w:hAnsi="Times New Roman"/>
          <w:sz w:val="28"/>
          <w:szCs w:val="28"/>
        </w:rPr>
      </w:pPr>
      <w:r w:rsidRPr="008E1841">
        <w:rPr>
          <w:rFonts w:ascii="Times New Roman" w:eastAsia="仿宋_GB2312" w:hAnsi="Times New Roman" w:hint="eastAsia"/>
          <w:sz w:val="28"/>
          <w:szCs w:val="28"/>
        </w:rPr>
        <w:t>项目建设目标</w:t>
      </w:r>
    </w:p>
    <w:p w:rsidR="00BF6960" w:rsidRPr="0005212F" w:rsidRDefault="00672386" w:rsidP="00672386">
      <w:pPr>
        <w:widowControl/>
        <w:spacing w:line="480" w:lineRule="exact"/>
        <w:ind w:firstLine="420"/>
        <w:jc w:val="left"/>
        <w:rPr>
          <w:rFonts w:ascii="Times New Roman" w:eastAsia="仿宋_GB2312" w:hAnsi="Times New Roman"/>
          <w:color w:val="000000" w:themeColor="text1"/>
          <w:sz w:val="28"/>
          <w:szCs w:val="28"/>
        </w:rPr>
      </w:pPr>
      <w:r w:rsidRPr="0005212F">
        <w:rPr>
          <w:rFonts w:ascii="Times New Roman" w:eastAsia="仿宋_GB2312" w:hAnsi="Times New Roman" w:hint="eastAsia"/>
          <w:color w:val="000000" w:themeColor="text1"/>
          <w:sz w:val="28"/>
          <w:szCs w:val="28"/>
        </w:rPr>
        <w:t>在院</w:t>
      </w:r>
      <w:r w:rsidR="00BF6960" w:rsidRPr="0005212F">
        <w:rPr>
          <w:rFonts w:ascii="Times New Roman" w:eastAsia="仿宋_GB2312" w:hAnsi="Times New Roman" w:hint="eastAsia"/>
          <w:color w:val="000000" w:themeColor="text1"/>
          <w:sz w:val="28"/>
          <w:szCs w:val="28"/>
        </w:rPr>
        <w:t>超级计</w:t>
      </w:r>
      <w:r w:rsidR="008E1841" w:rsidRPr="0005212F">
        <w:rPr>
          <w:rFonts w:ascii="Times New Roman" w:eastAsia="仿宋_GB2312" w:hAnsi="Times New Roman" w:hint="eastAsia"/>
          <w:color w:val="000000" w:themeColor="text1"/>
          <w:sz w:val="28"/>
          <w:szCs w:val="28"/>
        </w:rPr>
        <w:t>算环境</w:t>
      </w:r>
      <w:r w:rsidR="00137D7C" w:rsidRPr="0005212F">
        <w:rPr>
          <w:rFonts w:ascii="Times New Roman" w:eastAsia="仿宋_GB2312" w:hAnsi="Times New Roman" w:hint="eastAsia"/>
          <w:color w:val="000000" w:themeColor="text1"/>
          <w:sz w:val="28"/>
          <w:szCs w:val="28"/>
        </w:rPr>
        <w:t>基本架构</w:t>
      </w:r>
      <w:r w:rsidRPr="0005212F">
        <w:rPr>
          <w:rFonts w:ascii="Times New Roman" w:eastAsia="仿宋_GB2312" w:hAnsi="Times New Roman" w:hint="eastAsia"/>
          <w:color w:val="000000" w:themeColor="text1"/>
          <w:sz w:val="28"/>
          <w:szCs w:val="28"/>
        </w:rPr>
        <w:t>基础上，</w:t>
      </w:r>
      <w:r w:rsidR="00F45199" w:rsidRPr="0005212F">
        <w:rPr>
          <w:rFonts w:ascii="Times New Roman" w:eastAsia="仿宋_GB2312" w:hAnsi="Times New Roman" w:hint="eastAsia"/>
          <w:color w:val="000000" w:themeColor="text1"/>
          <w:sz w:val="28"/>
          <w:szCs w:val="28"/>
        </w:rPr>
        <w:t>进一步夯实超级计算</w:t>
      </w:r>
      <w:r w:rsidR="00FE4AC4">
        <w:rPr>
          <w:rFonts w:ascii="Times New Roman" w:eastAsia="仿宋_GB2312" w:hAnsi="Times New Roman" w:hint="eastAsia"/>
          <w:color w:val="000000" w:themeColor="text1"/>
          <w:sz w:val="28"/>
          <w:szCs w:val="28"/>
        </w:rPr>
        <w:t>硬件及软件能力，新建</w:t>
      </w:r>
      <w:r w:rsidR="00FE4AC4">
        <w:rPr>
          <w:rFonts w:ascii="Times New Roman" w:eastAsia="仿宋_GB2312" w:hAnsi="Times New Roman" w:hint="eastAsia"/>
          <w:color w:val="000000" w:themeColor="text1"/>
          <w:sz w:val="28"/>
          <w:szCs w:val="28"/>
        </w:rPr>
        <w:t>2</w:t>
      </w:r>
      <w:r w:rsidR="00FE4AC4">
        <w:rPr>
          <w:rFonts w:ascii="Times New Roman" w:eastAsia="仿宋_GB2312" w:hAnsi="Times New Roman" w:hint="eastAsia"/>
          <w:color w:val="000000" w:themeColor="text1"/>
          <w:sz w:val="28"/>
          <w:szCs w:val="28"/>
        </w:rPr>
        <w:t>个左右的院超级计算</w:t>
      </w:r>
      <w:r w:rsidRPr="0005212F">
        <w:rPr>
          <w:rFonts w:ascii="Times New Roman" w:eastAsia="仿宋_GB2312" w:hAnsi="Times New Roman" w:hint="eastAsia"/>
          <w:color w:val="000000" w:themeColor="text1"/>
          <w:sz w:val="28"/>
          <w:szCs w:val="28"/>
        </w:rPr>
        <w:t>分中心，</w:t>
      </w:r>
      <w:r w:rsidR="00C17910" w:rsidRPr="0005212F">
        <w:rPr>
          <w:rFonts w:ascii="Times New Roman" w:eastAsia="仿宋_GB2312" w:hAnsi="Times New Roman" w:hint="eastAsia"/>
          <w:color w:val="000000" w:themeColor="text1"/>
          <w:sz w:val="28"/>
          <w:szCs w:val="28"/>
        </w:rPr>
        <w:t>总体</w:t>
      </w:r>
      <w:r w:rsidR="000A207A" w:rsidRPr="0005212F">
        <w:rPr>
          <w:rFonts w:ascii="Times New Roman" w:eastAsia="仿宋_GB2312" w:hAnsi="Times New Roman" w:hint="eastAsia"/>
          <w:color w:val="000000" w:themeColor="text1"/>
          <w:sz w:val="28"/>
          <w:szCs w:val="28"/>
        </w:rPr>
        <w:t>聚合</w:t>
      </w:r>
      <w:r w:rsidR="00BF6960" w:rsidRPr="0005212F">
        <w:rPr>
          <w:rFonts w:ascii="Times New Roman" w:eastAsia="仿宋_GB2312" w:hAnsi="Times New Roman" w:hint="eastAsia"/>
          <w:color w:val="000000" w:themeColor="text1"/>
          <w:sz w:val="28"/>
          <w:szCs w:val="28"/>
        </w:rPr>
        <w:t>计算能力不低于</w:t>
      </w:r>
      <w:r w:rsidR="00341F4C">
        <w:rPr>
          <w:rFonts w:ascii="Times New Roman" w:eastAsia="仿宋_GB2312" w:hAnsi="Times New Roman" w:hint="eastAsia"/>
          <w:color w:val="000000" w:themeColor="text1"/>
          <w:sz w:val="28"/>
          <w:szCs w:val="28"/>
        </w:rPr>
        <w:t>10</w:t>
      </w:r>
      <w:r w:rsidR="000A207A" w:rsidRPr="0005212F">
        <w:rPr>
          <w:rFonts w:ascii="Times New Roman" w:eastAsia="仿宋_GB2312" w:hAnsi="Times New Roman" w:hint="eastAsia"/>
          <w:color w:val="000000" w:themeColor="text1"/>
          <w:sz w:val="28"/>
          <w:szCs w:val="28"/>
        </w:rPr>
        <w:t>0</w:t>
      </w:r>
      <w:r w:rsidR="00BF6960" w:rsidRPr="0005212F">
        <w:rPr>
          <w:rFonts w:ascii="Times New Roman" w:eastAsia="仿宋_GB2312" w:hAnsi="Times New Roman" w:hint="eastAsia"/>
          <w:color w:val="000000" w:themeColor="text1"/>
          <w:sz w:val="28"/>
          <w:szCs w:val="28"/>
        </w:rPr>
        <w:t>万亿次</w:t>
      </w:r>
      <w:r w:rsidR="00AB0BAA">
        <w:rPr>
          <w:rFonts w:ascii="Times New Roman" w:eastAsia="仿宋_GB2312" w:hAnsi="Times New Roman" w:hint="eastAsia"/>
          <w:color w:val="000000" w:themeColor="text1"/>
          <w:sz w:val="28"/>
          <w:szCs w:val="28"/>
        </w:rPr>
        <w:t>。</w:t>
      </w:r>
    </w:p>
    <w:p w:rsidR="00BF6960" w:rsidRPr="000A207A" w:rsidRDefault="00BF6960" w:rsidP="000A207A">
      <w:pPr>
        <w:pStyle w:val="a3"/>
        <w:widowControl/>
        <w:numPr>
          <w:ilvl w:val="0"/>
          <w:numId w:val="10"/>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项目支持原则</w:t>
      </w:r>
    </w:p>
    <w:p w:rsidR="00BF6960" w:rsidRPr="000A207A" w:rsidRDefault="00BF6960" w:rsidP="000A207A">
      <w:pPr>
        <w:pStyle w:val="a3"/>
        <w:widowControl/>
        <w:numPr>
          <w:ilvl w:val="0"/>
          <w:numId w:val="11"/>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性价比最高原则：同等</w:t>
      </w:r>
      <w:r w:rsidR="005070C6">
        <w:rPr>
          <w:rFonts w:ascii="Times New Roman" w:eastAsia="仿宋_GB2312" w:hAnsi="Times New Roman" w:hint="eastAsia"/>
          <w:sz w:val="28"/>
          <w:szCs w:val="28"/>
        </w:rPr>
        <w:t>性能</w:t>
      </w:r>
      <w:r w:rsidRPr="000A207A">
        <w:rPr>
          <w:rFonts w:ascii="Times New Roman" w:eastAsia="仿宋_GB2312" w:hAnsi="Times New Roman" w:hint="eastAsia"/>
          <w:sz w:val="28"/>
          <w:szCs w:val="28"/>
        </w:rPr>
        <w:t>指标下，优先支持自筹经费较大的申请单位。</w:t>
      </w:r>
    </w:p>
    <w:p w:rsidR="00BF6960" w:rsidRPr="0005212F" w:rsidRDefault="00BF6960" w:rsidP="000A207A">
      <w:pPr>
        <w:pStyle w:val="a3"/>
        <w:widowControl/>
        <w:numPr>
          <w:ilvl w:val="0"/>
          <w:numId w:val="11"/>
        </w:numPr>
        <w:spacing w:line="480" w:lineRule="exact"/>
        <w:ind w:firstLineChars="0"/>
        <w:jc w:val="left"/>
        <w:rPr>
          <w:rFonts w:ascii="Times New Roman" w:eastAsia="仿宋_GB2312" w:hAnsi="Times New Roman"/>
          <w:color w:val="000000" w:themeColor="text1"/>
          <w:sz w:val="28"/>
          <w:szCs w:val="28"/>
        </w:rPr>
      </w:pPr>
      <w:r w:rsidRPr="000A207A">
        <w:rPr>
          <w:rFonts w:ascii="Times New Roman" w:eastAsia="仿宋_GB2312" w:hAnsi="Times New Roman" w:hint="eastAsia"/>
          <w:sz w:val="28"/>
          <w:szCs w:val="28"/>
        </w:rPr>
        <w:t>资源集成原则：申请单位可结合所在地方科技与经济发展对超级计算的需求，联合地方共同申请，优先支持有地方政府投入的申请单位</w:t>
      </w:r>
      <w:r w:rsidR="00D5095B">
        <w:rPr>
          <w:rFonts w:ascii="Times New Roman" w:eastAsia="仿宋_GB2312" w:hAnsi="Times New Roman" w:hint="eastAsia"/>
          <w:sz w:val="28"/>
          <w:szCs w:val="28"/>
        </w:rPr>
        <w:t>。</w:t>
      </w:r>
    </w:p>
    <w:p w:rsidR="00137D7C" w:rsidRDefault="00BF6960" w:rsidP="00F45199">
      <w:pPr>
        <w:pStyle w:val="a3"/>
        <w:widowControl/>
        <w:numPr>
          <w:ilvl w:val="0"/>
          <w:numId w:val="11"/>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地域与学科合理分布原则：优先支持北京地区以外的申请单位。</w:t>
      </w:r>
    </w:p>
    <w:p w:rsidR="00BF6960" w:rsidRPr="000A207A" w:rsidRDefault="00BF6960" w:rsidP="000A207A">
      <w:pPr>
        <w:widowControl/>
        <w:spacing w:line="480" w:lineRule="exact"/>
        <w:ind w:firstLine="420"/>
        <w:jc w:val="left"/>
        <w:rPr>
          <w:rFonts w:ascii="Times New Roman" w:eastAsia="仿宋_GB2312" w:hAnsi="Times New Roman"/>
          <w:sz w:val="28"/>
          <w:szCs w:val="28"/>
        </w:rPr>
      </w:pPr>
      <w:r w:rsidRPr="000A207A">
        <w:rPr>
          <w:rFonts w:ascii="Times New Roman" w:eastAsia="仿宋_GB2312" w:hAnsi="Times New Roman" w:hint="eastAsia"/>
          <w:sz w:val="28"/>
          <w:szCs w:val="28"/>
        </w:rPr>
        <w:t>上述原则</w:t>
      </w:r>
      <w:r w:rsidR="00620AEC">
        <w:rPr>
          <w:rFonts w:ascii="Times New Roman" w:eastAsia="仿宋_GB2312" w:hAnsi="Times New Roman" w:hint="eastAsia"/>
          <w:sz w:val="28"/>
          <w:szCs w:val="28"/>
        </w:rPr>
        <w:t>由</w:t>
      </w:r>
      <w:r w:rsidRPr="000A207A">
        <w:rPr>
          <w:rFonts w:ascii="Times New Roman" w:eastAsia="仿宋_GB2312" w:hAnsi="Times New Roman" w:hint="eastAsia"/>
          <w:sz w:val="28"/>
          <w:szCs w:val="28"/>
        </w:rPr>
        <w:t>院信息办统筹考虑。</w:t>
      </w:r>
    </w:p>
    <w:p w:rsidR="00BF6960" w:rsidRPr="000A207A" w:rsidRDefault="00BF6960" w:rsidP="000A207A">
      <w:pPr>
        <w:pStyle w:val="a3"/>
        <w:widowControl/>
        <w:numPr>
          <w:ilvl w:val="0"/>
          <w:numId w:val="10"/>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项目主要建设内容</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安装满足当地</w:t>
      </w:r>
      <w:bookmarkStart w:id="0" w:name="_GoBack"/>
      <w:bookmarkEnd w:id="0"/>
      <w:r w:rsidRPr="000A207A">
        <w:rPr>
          <w:rFonts w:ascii="Times New Roman" w:eastAsia="仿宋_GB2312" w:hAnsi="Times New Roman" w:hint="eastAsia"/>
          <w:sz w:val="28"/>
          <w:szCs w:val="28"/>
        </w:rPr>
        <w:t>学科需求的高性能计算机，并配备相应的系统管理软件与常用的专业应用软件。</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建设能保障高性能计算机系统运行服务的机房环境（包括场地、供电、网络、空调、安全、消防等）。</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开展满足当地重点应用领域发展需求的应用软件研究与开发，促进超级计算在学科领域的应用与发展。</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lastRenderedPageBreak/>
        <w:t>加入院超级计算网格环境，配合实现全院超级计算资源的整合与共享，并在院超级计算环境统一的管理制度与运行机制下提供服务。</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建设面向学科领域的超级计算应用服务与技术支持队伍，并纳入院超级计算环境的技术服务体系，为用户提供领域相关的超级计算服务与技术支持。</w:t>
      </w:r>
    </w:p>
    <w:p w:rsidR="00BF6960" w:rsidRPr="000A207A" w:rsidRDefault="00BF6960" w:rsidP="000A207A">
      <w:pPr>
        <w:pStyle w:val="a3"/>
        <w:widowControl/>
        <w:numPr>
          <w:ilvl w:val="0"/>
          <w:numId w:val="12"/>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配合</w:t>
      </w:r>
      <w:r w:rsidR="00663275">
        <w:rPr>
          <w:rFonts w:ascii="Times New Roman" w:eastAsia="仿宋_GB2312" w:hAnsi="Times New Roman" w:hint="eastAsia"/>
          <w:sz w:val="28"/>
          <w:szCs w:val="28"/>
        </w:rPr>
        <w:t>超级计算</w:t>
      </w:r>
      <w:r w:rsidRPr="000A207A">
        <w:rPr>
          <w:rFonts w:ascii="Times New Roman" w:eastAsia="仿宋_GB2312" w:hAnsi="Times New Roman" w:hint="eastAsia"/>
          <w:sz w:val="28"/>
          <w:szCs w:val="28"/>
        </w:rPr>
        <w:t>总中心建设院超级计算人才培养基地，通过多种形式的高性能计算岗位培训与学术交流，培养高性能科学计算建设、运维、应用支持等各类人才。</w:t>
      </w:r>
    </w:p>
    <w:p w:rsidR="00BF6960" w:rsidRPr="000A207A" w:rsidRDefault="00BF6960" w:rsidP="000A207A">
      <w:pPr>
        <w:pStyle w:val="a3"/>
        <w:widowControl/>
        <w:numPr>
          <w:ilvl w:val="0"/>
          <w:numId w:val="10"/>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项目主要考核指标</w:t>
      </w:r>
    </w:p>
    <w:p w:rsidR="00BF6960" w:rsidRPr="000A207A" w:rsidRDefault="00BF6960" w:rsidP="000A207A">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安装满足学科应用需求的高性能计算机系统，</w:t>
      </w:r>
      <w:r w:rsidR="00AB304D">
        <w:rPr>
          <w:rFonts w:ascii="Times New Roman" w:eastAsia="仿宋_GB2312" w:hAnsi="Times New Roman" w:hint="eastAsia"/>
          <w:sz w:val="28"/>
          <w:szCs w:val="28"/>
        </w:rPr>
        <w:t>本次</w:t>
      </w:r>
      <w:r w:rsidR="000A207A">
        <w:rPr>
          <w:rFonts w:ascii="Times New Roman" w:eastAsia="仿宋_GB2312" w:hAnsi="Times New Roman" w:hint="eastAsia"/>
          <w:sz w:val="28"/>
          <w:szCs w:val="28"/>
        </w:rPr>
        <w:t>遴选</w:t>
      </w:r>
      <w:r w:rsidR="00AB304D">
        <w:rPr>
          <w:rFonts w:ascii="Times New Roman" w:eastAsia="仿宋_GB2312" w:hAnsi="Times New Roman" w:hint="eastAsia"/>
          <w:sz w:val="28"/>
          <w:szCs w:val="28"/>
        </w:rPr>
        <w:t>出的分中心总体</w:t>
      </w:r>
      <w:r w:rsidRPr="000A207A">
        <w:rPr>
          <w:rFonts w:ascii="Times New Roman" w:eastAsia="仿宋_GB2312" w:hAnsi="Times New Roman" w:hint="eastAsia"/>
          <w:sz w:val="28"/>
          <w:szCs w:val="28"/>
        </w:rPr>
        <w:t>通用计算能力不低于</w:t>
      </w:r>
      <w:r w:rsidR="000A207A">
        <w:rPr>
          <w:rFonts w:ascii="Times New Roman" w:eastAsia="仿宋_GB2312" w:hAnsi="Times New Roman" w:hint="eastAsia"/>
          <w:sz w:val="28"/>
          <w:szCs w:val="28"/>
        </w:rPr>
        <w:t>100</w:t>
      </w:r>
      <w:r w:rsidRPr="000A207A">
        <w:rPr>
          <w:rFonts w:ascii="Times New Roman" w:eastAsia="仿宋_GB2312" w:hAnsi="Times New Roman" w:hint="eastAsia"/>
          <w:sz w:val="28"/>
          <w:szCs w:val="28"/>
        </w:rPr>
        <w:t>万亿次。</w:t>
      </w:r>
    </w:p>
    <w:p w:rsidR="00BF6960" w:rsidRPr="000A207A" w:rsidRDefault="00BF6960" w:rsidP="000A207A">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建成满足高性能计算机系统运行服务要求的机房环境。</w:t>
      </w:r>
    </w:p>
    <w:p w:rsidR="00BF6960" w:rsidRPr="000A207A" w:rsidRDefault="00BF6960" w:rsidP="000A207A">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结合用户需求，移植或开发面向应用的开源、特色软件数个。</w:t>
      </w:r>
    </w:p>
    <w:p w:rsidR="00BF6960" w:rsidRPr="000A207A" w:rsidRDefault="00BF6960" w:rsidP="000A207A">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实现</w:t>
      </w:r>
      <w:r w:rsidRPr="000A207A">
        <w:rPr>
          <w:rFonts w:ascii="Times New Roman" w:eastAsia="仿宋_GB2312" w:hAnsi="Times New Roman"/>
          <w:sz w:val="28"/>
          <w:szCs w:val="28"/>
        </w:rPr>
        <w:t>1-2</w:t>
      </w:r>
      <w:r w:rsidRPr="000A207A">
        <w:rPr>
          <w:rFonts w:ascii="Times New Roman" w:eastAsia="仿宋_GB2312" w:hAnsi="Times New Roman" w:hint="eastAsia"/>
          <w:sz w:val="28"/>
          <w:szCs w:val="28"/>
        </w:rPr>
        <w:t>个一次运行使用系统</w:t>
      </w:r>
      <w:r w:rsidRPr="000A207A">
        <w:rPr>
          <w:rFonts w:ascii="Times New Roman" w:eastAsia="仿宋_GB2312" w:hAnsi="Times New Roman"/>
          <w:sz w:val="28"/>
          <w:szCs w:val="28"/>
        </w:rPr>
        <w:t>40%</w:t>
      </w:r>
      <w:r w:rsidRPr="000A207A">
        <w:rPr>
          <w:rFonts w:ascii="Times New Roman" w:eastAsia="仿宋_GB2312" w:hAnsi="Times New Roman" w:hint="eastAsia"/>
          <w:sz w:val="28"/>
          <w:szCs w:val="28"/>
        </w:rPr>
        <w:t>以上计算能力的重大应用。</w:t>
      </w:r>
    </w:p>
    <w:p w:rsidR="00BF6960" w:rsidRPr="000A207A" w:rsidRDefault="00BF6960" w:rsidP="000A207A">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加入院超级计算网格，并开放共享至少</w:t>
      </w:r>
      <w:r w:rsidRPr="000A207A">
        <w:rPr>
          <w:rFonts w:ascii="Times New Roman" w:eastAsia="仿宋_GB2312" w:hAnsi="Times New Roman"/>
          <w:sz w:val="28"/>
          <w:szCs w:val="28"/>
        </w:rPr>
        <w:t>30%</w:t>
      </w:r>
      <w:r w:rsidRPr="000A207A">
        <w:rPr>
          <w:rFonts w:ascii="Times New Roman" w:eastAsia="仿宋_GB2312" w:hAnsi="Times New Roman" w:hint="eastAsia"/>
          <w:sz w:val="28"/>
          <w:szCs w:val="28"/>
        </w:rPr>
        <w:t>的计算机时。</w:t>
      </w:r>
    </w:p>
    <w:p w:rsidR="00BF6960" w:rsidRPr="00CC48B3" w:rsidRDefault="00BF6960" w:rsidP="00CC48B3">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建设符合院超级计算环境三层结构总体要求的支撑服务体</w:t>
      </w:r>
      <w:r w:rsidRPr="00CC48B3">
        <w:rPr>
          <w:rFonts w:ascii="Times New Roman" w:eastAsia="仿宋_GB2312" w:hAnsi="Times New Roman" w:hint="eastAsia"/>
          <w:sz w:val="28"/>
          <w:szCs w:val="28"/>
        </w:rPr>
        <w:t>系、制度规范体系、安全保障体系和运行机制体系等。</w:t>
      </w:r>
    </w:p>
    <w:p w:rsidR="00BF6960" w:rsidRPr="00CC48B3" w:rsidRDefault="00BF6960" w:rsidP="00CC48B3">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建立超级计算环境运行维护队伍，保障</w:t>
      </w:r>
      <w:r w:rsidRPr="000A207A">
        <w:rPr>
          <w:rFonts w:ascii="Times New Roman" w:eastAsia="仿宋_GB2312" w:hAnsi="Times New Roman"/>
          <w:sz w:val="28"/>
          <w:szCs w:val="28"/>
        </w:rPr>
        <w:t xml:space="preserve">7x24 </w:t>
      </w:r>
      <w:r w:rsidRPr="000A207A">
        <w:rPr>
          <w:rFonts w:ascii="Times New Roman" w:eastAsia="仿宋_GB2312" w:hAnsi="Times New Roman" w:hint="eastAsia"/>
          <w:sz w:val="28"/>
          <w:szCs w:val="28"/>
        </w:rPr>
        <w:t>小时稳定运行，</w:t>
      </w:r>
      <w:r w:rsidRPr="00CC48B3">
        <w:rPr>
          <w:rFonts w:ascii="Times New Roman" w:eastAsia="仿宋_GB2312" w:hAnsi="Times New Roman" w:hint="eastAsia"/>
          <w:sz w:val="28"/>
          <w:szCs w:val="28"/>
        </w:rPr>
        <w:t>服务可用率不低于</w:t>
      </w:r>
      <w:r w:rsidRPr="00CC48B3">
        <w:rPr>
          <w:rFonts w:ascii="Times New Roman" w:eastAsia="仿宋_GB2312" w:hAnsi="Times New Roman"/>
          <w:sz w:val="28"/>
          <w:szCs w:val="28"/>
        </w:rPr>
        <w:t>95%(</w:t>
      </w:r>
      <w:r w:rsidRPr="00CC48B3">
        <w:rPr>
          <w:rFonts w:ascii="Times New Roman" w:eastAsia="仿宋_GB2312" w:hAnsi="Times New Roman" w:hint="eastAsia"/>
          <w:sz w:val="28"/>
          <w:szCs w:val="28"/>
        </w:rPr>
        <w:t>因电力、系统硬件故障导致的停机不计算在内</w:t>
      </w:r>
      <w:r w:rsidRPr="00CC48B3">
        <w:rPr>
          <w:rFonts w:ascii="Times New Roman" w:eastAsia="仿宋_GB2312" w:hAnsi="Times New Roman"/>
          <w:sz w:val="28"/>
          <w:szCs w:val="28"/>
        </w:rPr>
        <w:t>)</w:t>
      </w:r>
      <w:r w:rsidRPr="00CC48B3">
        <w:rPr>
          <w:rFonts w:ascii="Times New Roman" w:eastAsia="仿宋_GB2312" w:hAnsi="Times New Roman" w:hint="eastAsia"/>
          <w:sz w:val="28"/>
          <w:szCs w:val="28"/>
        </w:rPr>
        <w:t>。</w:t>
      </w:r>
    </w:p>
    <w:p w:rsidR="00BF6960" w:rsidRPr="00CC48B3" w:rsidRDefault="00BF6960" w:rsidP="00CC48B3">
      <w:pPr>
        <w:pStyle w:val="a3"/>
        <w:widowControl/>
        <w:numPr>
          <w:ilvl w:val="0"/>
          <w:numId w:val="13"/>
        </w:numPr>
        <w:spacing w:line="480" w:lineRule="exact"/>
        <w:ind w:firstLineChars="0"/>
        <w:jc w:val="left"/>
        <w:rPr>
          <w:rFonts w:ascii="Times New Roman" w:eastAsia="仿宋_GB2312" w:hAnsi="Times New Roman"/>
          <w:sz w:val="28"/>
          <w:szCs w:val="28"/>
        </w:rPr>
      </w:pPr>
      <w:r w:rsidRPr="000A207A">
        <w:rPr>
          <w:rFonts w:ascii="Times New Roman" w:eastAsia="仿宋_GB2312" w:hAnsi="Times New Roman" w:hint="eastAsia"/>
          <w:sz w:val="28"/>
          <w:szCs w:val="28"/>
        </w:rPr>
        <w:t>建立面向学科领域的应用支撑与服务队伍，满足全院超级计</w:t>
      </w:r>
      <w:r w:rsidRPr="00CC48B3">
        <w:rPr>
          <w:rFonts w:ascii="Times New Roman" w:eastAsia="仿宋_GB2312" w:hAnsi="Times New Roman" w:hint="eastAsia"/>
          <w:sz w:val="28"/>
          <w:szCs w:val="28"/>
        </w:rPr>
        <w:t>算用户对本学科领域的应用服务需求。</w:t>
      </w:r>
    </w:p>
    <w:p w:rsidR="00BF6960" w:rsidRPr="00CC48B3" w:rsidRDefault="00BF6960" w:rsidP="00CC48B3">
      <w:pPr>
        <w:pStyle w:val="a3"/>
        <w:widowControl/>
        <w:numPr>
          <w:ilvl w:val="0"/>
          <w:numId w:val="10"/>
        </w:numPr>
        <w:spacing w:line="480" w:lineRule="exact"/>
        <w:ind w:firstLineChars="0"/>
        <w:jc w:val="left"/>
        <w:rPr>
          <w:rFonts w:ascii="Times New Roman" w:eastAsia="仿宋_GB2312" w:hAnsi="Times New Roman"/>
          <w:sz w:val="28"/>
          <w:szCs w:val="28"/>
        </w:rPr>
      </w:pPr>
      <w:r w:rsidRPr="00CC48B3">
        <w:rPr>
          <w:rFonts w:ascii="Times New Roman" w:eastAsia="仿宋_GB2312" w:hAnsi="Times New Roman" w:hint="eastAsia"/>
          <w:sz w:val="28"/>
          <w:szCs w:val="28"/>
        </w:rPr>
        <w:t>项目支持年限</w:t>
      </w:r>
    </w:p>
    <w:p w:rsidR="00BF6960" w:rsidRPr="00CC48B3" w:rsidRDefault="00CC48B3" w:rsidP="00CC48B3">
      <w:pPr>
        <w:widowControl/>
        <w:spacing w:line="480" w:lineRule="exact"/>
        <w:ind w:firstLine="420"/>
        <w:jc w:val="left"/>
        <w:rPr>
          <w:rFonts w:ascii="Times New Roman" w:eastAsia="仿宋_GB2312" w:hAnsi="Times New Roman"/>
          <w:sz w:val="28"/>
          <w:szCs w:val="28"/>
        </w:rPr>
      </w:pPr>
      <w:r>
        <w:rPr>
          <w:rFonts w:ascii="Times New Roman" w:eastAsia="仿宋_GB2312" w:hAnsi="Times New Roman" w:hint="eastAsia"/>
          <w:sz w:val="28"/>
          <w:szCs w:val="28"/>
        </w:rPr>
        <w:t>201</w:t>
      </w:r>
      <w:r w:rsidR="00FE4AC4">
        <w:rPr>
          <w:rFonts w:ascii="Times New Roman" w:eastAsia="仿宋_GB2312" w:hAnsi="Times New Roman" w:hint="eastAsia"/>
          <w:sz w:val="28"/>
          <w:szCs w:val="28"/>
        </w:rPr>
        <w:t>4</w:t>
      </w:r>
      <w:r>
        <w:rPr>
          <w:rFonts w:ascii="Times New Roman" w:eastAsia="仿宋_GB2312" w:hAnsi="Times New Roman" w:hint="eastAsia"/>
          <w:sz w:val="28"/>
          <w:szCs w:val="28"/>
        </w:rPr>
        <w:t>年</w:t>
      </w:r>
      <w:r w:rsidR="00FE4AC4">
        <w:rPr>
          <w:rFonts w:ascii="Times New Roman" w:eastAsia="仿宋_GB2312" w:hAnsi="Times New Roman" w:hint="eastAsia"/>
          <w:sz w:val="28"/>
          <w:szCs w:val="28"/>
        </w:rPr>
        <w:t>1</w:t>
      </w:r>
      <w:r>
        <w:rPr>
          <w:rFonts w:ascii="Times New Roman" w:eastAsia="仿宋_GB2312" w:hAnsi="Times New Roman" w:hint="eastAsia"/>
          <w:sz w:val="28"/>
          <w:szCs w:val="28"/>
        </w:rPr>
        <w:t>月－</w:t>
      </w:r>
      <w:r w:rsidR="00BF6960" w:rsidRPr="00CC48B3">
        <w:rPr>
          <w:rFonts w:ascii="Times New Roman" w:eastAsia="仿宋_GB2312" w:hAnsi="Times New Roman"/>
          <w:sz w:val="28"/>
          <w:szCs w:val="28"/>
        </w:rPr>
        <w:t>201</w:t>
      </w:r>
      <w:r>
        <w:rPr>
          <w:rFonts w:ascii="Times New Roman" w:eastAsia="仿宋_GB2312" w:hAnsi="Times New Roman" w:hint="eastAsia"/>
          <w:sz w:val="28"/>
          <w:szCs w:val="28"/>
        </w:rPr>
        <w:t>5</w:t>
      </w:r>
      <w:r w:rsidR="00BF6960" w:rsidRPr="00CC48B3">
        <w:rPr>
          <w:rFonts w:ascii="Times New Roman" w:eastAsia="仿宋_GB2312" w:hAnsi="Times New Roman" w:hint="eastAsia"/>
          <w:sz w:val="28"/>
          <w:szCs w:val="28"/>
        </w:rPr>
        <w:t>年</w:t>
      </w:r>
      <w:r>
        <w:rPr>
          <w:rFonts w:ascii="Times New Roman" w:eastAsia="仿宋_GB2312" w:hAnsi="Times New Roman" w:hint="eastAsia"/>
          <w:sz w:val="28"/>
          <w:szCs w:val="28"/>
        </w:rPr>
        <w:t>7</w:t>
      </w:r>
      <w:r w:rsidR="00BF6960" w:rsidRPr="00CC48B3">
        <w:rPr>
          <w:rFonts w:ascii="Times New Roman" w:eastAsia="仿宋_GB2312" w:hAnsi="Times New Roman" w:hint="eastAsia"/>
          <w:sz w:val="28"/>
          <w:szCs w:val="28"/>
        </w:rPr>
        <w:t>月。</w:t>
      </w:r>
    </w:p>
    <w:p w:rsidR="00BF6960" w:rsidRPr="00CC48B3" w:rsidRDefault="00BF6960" w:rsidP="00CC48B3">
      <w:pPr>
        <w:pStyle w:val="a3"/>
        <w:widowControl/>
        <w:numPr>
          <w:ilvl w:val="0"/>
          <w:numId w:val="10"/>
        </w:numPr>
        <w:spacing w:line="480" w:lineRule="exact"/>
        <w:ind w:firstLineChars="0"/>
        <w:jc w:val="left"/>
        <w:rPr>
          <w:rFonts w:ascii="Times New Roman" w:eastAsia="仿宋_GB2312" w:hAnsi="Times New Roman"/>
          <w:sz w:val="28"/>
          <w:szCs w:val="28"/>
        </w:rPr>
      </w:pPr>
      <w:r w:rsidRPr="00CC48B3">
        <w:rPr>
          <w:rFonts w:ascii="Times New Roman" w:eastAsia="仿宋_GB2312" w:hAnsi="Times New Roman" w:hint="eastAsia"/>
          <w:sz w:val="28"/>
          <w:szCs w:val="28"/>
        </w:rPr>
        <w:t>项目经费来源及构成</w:t>
      </w:r>
    </w:p>
    <w:p w:rsidR="00070BF8" w:rsidRPr="00CC48B3" w:rsidRDefault="00BF6960" w:rsidP="00CC48B3">
      <w:pPr>
        <w:widowControl/>
        <w:spacing w:line="480" w:lineRule="exact"/>
        <w:ind w:firstLine="420"/>
        <w:jc w:val="left"/>
        <w:rPr>
          <w:rFonts w:ascii="Times New Roman" w:eastAsia="仿宋_GB2312" w:hAnsi="Times New Roman"/>
          <w:sz w:val="28"/>
          <w:szCs w:val="28"/>
        </w:rPr>
      </w:pPr>
      <w:r w:rsidRPr="00CC48B3">
        <w:rPr>
          <w:rFonts w:ascii="Times New Roman" w:eastAsia="仿宋_GB2312" w:hAnsi="Times New Roman" w:hint="eastAsia"/>
          <w:sz w:val="28"/>
          <w:szCs w:val="28"/>
        </w:rPr>
        <w:lastRenderedPageBreak/>
        <w:t>院信息化专项经费资助的经费总额为</w:t>
      </w:r>
      <w:r w:rsidR="00FE4AC4">
        <w:rPr>
          <w:rFonts w:ascii="Times New Roman" w:eastAsia="仿宋_GB2312" w:hAnsi="Times New Roman" w:hint="eastAsia"/>
          <w:sz w:val="28"/>
          <w:szCs w:val="28"/>
        </w:rPr>
        <w:t>2</w:t>
      </w:r>
      <w:r w:rsidR="001B5B70">
        <w:rPr>
          <w:rFonts w:ascii="Times New Roman" w:eastAsia="仿宋_GB2312" w:hAnsi="Times New Roman"/>
          <w:sz w:val="28"/>
          <w:szCs w:val="28"/>
        </w:rPr>
        <w:t>00</w:t>
      </w:r>
      <w:r w:rsidRPr="00CC48B3">
        <w:rPr>
          <w:rFonts w:ascii="Times New Roman" w:eastAsia="仿宋_GB2312" w:hAnsi="Times New Roman" w:hint="eastAsia"/>
          <w:sz w:val="28"/>
          <w:szCs w:val="28"/>
        </w:rPr>
        <w:t>万元，</w:t>
      </w:r>
      <w:r w:rsidR="001D481C">
        <w:rPr>
          <w:rFonts w:ascii="Times New Roman" w:eastAsia="仿宋_GB2312" w:hAnsi="Times New Roman" w:hint="eastAsia"/>
          <w:sz w:val="28"/>
          <w:szCs w:val="28"/>
        </w:rPr>
        <w:t>其中</w:t>
      </w:r>
      <w:r w:rsidR="001B5B70">
        <w:rPr>
          <w:rFonts w:ascii="Times New Roman" w:eastAsia="仿宋_GB2312" w:hAnsi="Times New Roman" w:hint="eastAsia"/>
          <w:sz w:val="28"/>
          <w:szCs w:val="28"/>
        </w:rPr>
        <w:t>每家分中心</w:t>
      </w:r>
      <w:r w:rsidR="001D481C">
        <w:rPr>
          <w:rFonts w:ascii="Times New Roman" w:eastAsia="仿宋_GB2312" w:hAnsi="Times New Roman" w:hint="eastAsia"/>
          <w:sz w:val="28"/>
          <w:szCs w:val="28"/>
        </w:rPr>
        <w:t>的资助额度</w:t>
      </w:r>
      <w:r w:rsidR="001B5B70">
        <w:rPr>
          <w:rFonts w:ascii="Times New Roman" w:eastAsia="仿宋_GB2312" w:hAnsi="Times New Roman" w:hint="eastAsia"/>
          <w:sz w:val="28"/>
          <w:szCs w:val="28"/>
        </w:rPr>
        <w:t>不超过</w:t>
      </w:r>
      <w:r w:rsidR="001B5B70">
        <w:rPr>
          <w:rFonts w:ascii="Times New Roman" w:eastAsia="仿宋_GB2312" w:hAnsi="Times New Roman" w:hint="eastAsia"/>
          <w:sz w:val="28"/>
          <w:szCs w:val="28"/>
        </w:rPr>
        <w:t>100</w:t>
      </w:r>
      <w:r w:rsidR="001B5B70">
        <w:rPr>
          <w:rFonts w:ascii="Times New Roman" w:eastAsia="仿宋_GB2312" w:hAnsi="Times New Roman" w:hint="eastAsia"/>
          <w:sz w:val="28"/>
          <w:szCs w:val="28"/>
        </w:rPr>
        <w:t>万元，</w:t>
      </w:r>
      <w:r w:rsidRPr="00CC48B3">
        <w:rPr>
          <w:rFonts w:ascii="Times New Roman" w:eastAsia="仿宋_GB2312" w:hAnsi="Times New Roman" w:hint="eastAsia"/>
          <w:sz w:val="28"/>
          <w:szCs w:val="28"/>
        </w:rPr>
        <w:t>主要用于采购高性能计算机系统</w:t>
      </w:r>
      <w:r w:rsidR="00712517" w:rsidRPr="0005212F">
        <w:rPr>
          <w:rFonts w:ascii="Times New Roman" w:eastAsia="仿宋_GB2312" w:hAnsi="Times New Roman" w:hint="eastAsia"/>
          <w:color w:val="000000" w:themeColor="text1"/>
          <w:sz w:val="28"/>
          <w:szCs w:val="28"/>
        </w:rPr>
        <w:t>以</w:t>
      </w:r>
      <w:r w:rsidRPr="0005212F">
        <w:rPr>
          <w:rFonts w:ascii="Times New Roman" w:eastAsia="仿宋_GB2312" w:hAnsi="Times New Roman" w:hint="eastAsia"/>
          <w:color w:val="000000" w:themeColor="text1"/>
          <w:sz w:val="28"/>
          <w:szCs w:val="28"/>
        </w:rPr>
        <w:t>及相应的应用软件</w:t>
      </w:r>
      <w:r w:rsidR="00712517" w:rsidRPr="0005212F">
        <w:rPr>
          <w:rFonts w:ascii="Times New Roman" w:eastAsia="仿宋_GB2312" w:hAnsi="Times New Roman" w:hint="eastAsia"/>
          <w:color w:val="000000" w:themeColor="text1"/>
          <w:sz w:val="28"/>
          <w:szCs w:val="28"/>
        </w:rPr>
        <w:t>建设</w:t>
      </w:r>
      <w:r w:rsidR="00620AEC">
        <w:rPr>
          <w:rFonts w:ascii="Times New Roman" w:eastAsia="仿宋_GB2312" w:hAnsi="Times New Roman" w:hint="eastAsia"/>
          <w:color w:val="000000" w:themeColor="text1"/>
          <w:sz w:val="28"/>
          <w:szCs w:val="28"/>
        </w:rPr>
        <w:t>。资助方式</w:t>
      </w:r>
      <w:r w:rsidR="00620AEC">
        <w:rPr>
          <w:rFonts w:ascii="Times New Roman" w:eastAsia="仿宋_GB2312" w:hAnsi="Times New Roman"/>
          <w:color w:val="000000" w:themeColor="text1"/>
          <w:sz w:val="28"/>
          <w:szCs w:val="28"/>
        </w:rPr>
        <w:t>为后补贴。</w:t>
      </w:r>
      <w:r w:rsidRPr="00CC48B3">
        <w:rPr>
          <w:rFonts w:ascii="Times New Roman" w:eastAsia="仿宋_GB2312" w:hAnsi="Times New Roman" w:hint="eastAsia"/>
          <w:sz w:val="28"/>
          <w:szCs w:val="28"/>
        </w:rPr>
        <w:t>鼓励申请单位自筹或从国家、地方等其它渠道获取经费。分中心建成后的运</w:t>
      </w:r>
      <w:r w:rsidR="001516D0">
        <w:rPr>
          <w:rFonts w:ascii="Times New Roman" w:eastAsia="仿宋_GB2312" w:hAnsi="Times New Roman" w:hint="eastAsia"/>
          <w:sz w:val="28"/>
          <w:szCs w:val="28"/>
        </w:rPr>
        <w:t>行</w:t>
      </w:r>
      <w:r w:rsidRPr="00CC48B3">
        <w:rPr>
          <w:rFonts w:ascii="Times New Roman" w:eastAsia="仿宋_GB2312" w:hAnsi="Times New Roman" w:hint="eastAsia"/>
          <w:sz w:val="28"/>
          <w:szCs w:val="28"/>
        </w:rPr>
        <w:t>维</w:t>
      </w:r>
      <w:r w:rsidR="001516D0">
        <w:rPr>
          <w:rFonts w:ascii="Times New Roman" w:eastAsia="仿宋_GB2312" w:hAnsi="Times New Roman" w:hint="eastAsia"/>
          <w:sz w:val="28"/>
          <w:szCs w:val="28"/>
        </w:rPr>
        <w:t>护</w:t>
      </w:r>
      <w:r w:rsidRPr="00CC48B3">
        <w:rPr>
          <w:rFonts w:ascii="Times New Roman" w:eastAsia="仿宋_GB2312" w:hAnsi="Times New Roman" w:hint="eastAsia"/>
          <w:sz w:val="28"/>
          <w:szCs w:val="28"/>
        </w:rPr>
        <w:t>经费</w:t>
      </w:r>
      <w:r w:rsidR="001516D0">
        <w:rPr>
          <w:rFonts w:ascii="Times New Roman" w:eastAsia="仿宋_GB2312" w:hAnsi="Times New Roman" w:hint="eastAsia"/>
          <w:sz w:val="28"/>
          <w:szCs w:val="28"/>
        </w:rPr>
        <w:t>将参照《</w:t>
      </w:r>
      <w:r w:rsidR="001516D0" w:rsidRPr="001516D0">
        <w:rPr>
          <w:rFonts w:ascii="Times New Roman" w:eastAsia="仿宋_GB2312" w:hAnsi="Times New Roman" w:hint="eastAsia"/>
          <w:sz w:val="28"/>
          <w:szCs w:val="28"/>
        </w:rPr>
        <w:t>中国科学院超级计算环境分中心运维服务工作考核补贴办法</w:t>
      </w:r>
      <w:r w:rsidR="001516D0">
        <w:rPr>
          <w:rFonts w:ascii="Times New Roman" w:eastAsia="仿宋_GB2312" w:hAnsi="Times New Roman" w:hint="eastAsia"/>
          <w:sz w:val="28"/>
          <w:szCs w:val="28"/>
        </w:rPr>
        <w:t>》给予支持。</w:t>
      </w:r>
    </w:p>
    <w:sectPr w:rsidR="00070BF8" w:rsidRPr="00CC48B3" w:rsidSect="00070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88" w:rsidRDefault="00803488" w:rsidP="002D42B0">
      <w:r>
        <w:separator/>
      </w:r>
    </w:p>
  </w:endnote>
  <w:endnote w:type="continuationSeparator" w:id="0">
    <w:p w:rsidR="00803488" w:rsidRDefault="00803488" w:rsidP="002D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TZhongsong-Identity-H">
    <w:altName w:val="方正舒体"/>
    <w:panose1 w:val="00000000000000000000"/>
    <w:charset w:val="86"/>
    <w:family w:val="auto"/>
    <w:notTrueType/>
    <w:pitch w:val="default"/>
    <w:sig w:usb0="00000001" w:usb1="080E0000" w:usb2="00000010" w:usb3="00000000" w:csb0="00040000" w:csb1="00000000"/>
  </w:font>
  <w:font w:name="SimHei-Identity-H">
    <w:altName w:val="方正舒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88" w:rsidRDefault="00803488" w:rsidP="002D42B0">
      <w:r>
        <w:separator/>
      </w:r>
    </w:p>
  </w:footnote>
  <w:footnote w:type="continuationSeparator" w:id="0">
    <w:p w:rsidR="00803488" w:rsidRDefault="00803488" w:rsidP="002D4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3D6"/>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9011F10"/>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4D54A6E"/>
    <w:multiLevelType w:val="hybridMultilevel"/>
    <w:tmpl w:val="2BFA9D30"/>
    <w:lvl w:ilvl="0" w:tplc="6FCEC8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B04A1"/>
    <w:multiLevelType w:val="hybridMultilevel"/>
    <w:tmpl w:val="977C0822"/>
    <w:lvl w:ilvl="0" w:tplc="4D6803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DE742CE"/>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34A563F3"/>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403329C2"/>
    <w:multiLevelType w:val="hybridMultilevel"/>
    <w:tmpl w:val="68ACE4C0"/>
    <w:lvl w:ilvl="0" w:tplc="1E0CF1A2">
      <w:start w:val="1"/>
      <w:numFmt w:val="japa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5162E2"/>
    <w:multiLevelType w:val="hybridMultilevel"/>
    <w:tmpl w:val="9A3EA2C0"/>
    <w:lvl w:ilvl="0" w:tplc="1E0CF1A2">
      <w:start w:val="1"/>
      <w:numFmt w:val="japa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4D1E39"/>
    <w:multiLevelType w:val="hybridMultilevel"/>
    <w:tmpl w:val="CB18EB18"/>
    <w:lvl w:ilvl="0" w:tplc="0409000F">
      <w:start w:val="1"/>
      <w:numFmt w:val="decimal"/>
      <w:lvlText w:val="%1."/>
      <w:lvlJc w:val="left"/>
      <w:pPr>
        <w:ind w:left="840" w:hanging="420"/>
      </w:pPr>
    </w:lvl>
    <w:lvl w:ilvl="1" w:tplc="8EA02832">
      <w:start w:val="1"/>
      <w:numFmt w:val="decimal"/>
      <w:lvlText w:val="(%2)"/>
      <w:lvlJc w:val="left"/>
      <w:pPr>
        <w:ind w:left="1296" w:hanging="456"/>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20C6357"/>
    <w:multiLevelType w:val="hybridMultilevel"/>
    <w:tmpl w:val="8B62BECC"/>
    <w:lvl w:ilvl="0" w:tplc="1E0CF1A2">
      <w:start w:val="1"/>
      <w:numFmt w:val="japa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8635C80"/>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68694A95"/>
    <w:multiLevelType w:val="hybridMultilevel"/>
    <w:tmpl w:val="CB18EB18"/>
    <w:lvl w:ilvl="0" w:tplc="0409000F">
      <w:start w:val="1"/>
      <w:numFmt w:val="decimal"/>
      <w:lvlText w:val="%1."/>
      <w:lvlJc w:val="left"/>
      <w:pPr>
        <w:ind w:left="840" w:hanging="420"/>
      </w:pPr>
    </w:lvl>
    <w:lvl w:ilvl="1" w:tplc="8EA02832">
      <w:start w:val="1"/>
      <w:numFmt w:val="decimal"/>
      <w:lvlText w:val="(%2)"/>
      <w:lvlJc w:val="left"/>
      <w:pPr>
        <w:ind w:left="1296" w:hanging="456"/>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F41731A"/>
    <w:multiLevelType w:val="hybridMultilevel"/>
    <w:tmpl w:val="5088E9B0"/>
    <w:lvl w:ilvl="0" w:tplc="3F286398">
      <w:start w:val="1"/>
      <w:numFmt w:val="decimal"/>
      <w:lvlText w:val="(%1)"/>
      <w:lvlJc w:val="left"/>
      <w:pPr>
        <w:ind w:left="1260" w:hanging="420"/>
      </w:pPr>
      <w:rPr>
        <w:rFonts w:hint="eastAsia"/>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7"/>
  </w:num>
  <w:num w:numId="2">
    <w:abstractNumId w:val="2"/>
  </w:num>
  <w:num w:numId="3">
    <w:abstractNumId w:val="9"/>
  </w:num>
  <w:num w:numId="4">
    <w:abstractNumId w:val="6"/>
  </w:num>
  <w:num w:numId="5">
    <w:abstractNumId w:val="11"/>
  </w:num>
  <w:num w:numId="6">
    <w:abstractNumId w:val="3"/>
  </w:num>
  <w:num w:numId="7">
    <w:abstractNumId w:val="4"/>
  </w:num>
  <w:num w:numId="8">
    <w:abstractNumId w:val="0"/>
  </w:num>
  <w:num w:numId="9">
    <w:abstractNumId w:val="12"/>
  </w:num>
  <w:num w:numId="10">
    <w:abstractNumId w:val="8"/>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960"/>
    <w:rsid w:val="00016C82"/>
    <w:rsid w:val="00022D64"/>
    <w:rsid w:val="0002381E"/>
    <w:rsid w:val="0005212F"/>
    <w:rsid w:val="00070BF8"/>
    <w:rsid w:val="00073BDC"/>
    <w:rsid w:val="00090FAC"/>
    <w:rsid w:val="000A207A"/>
    <w:rsid w:val="000A5632"/>
    <w:rsid w:val="000D22D6"/>
    <w:rsid w:val="000E05B2"/>
    <w:rsid w:val="000E73FF"/>
    <w:rsid w:val="001065F5"/>
    <w:rsid w:val="001228A1"/>
    <w:rsid w:val="001379B1"/>
    <w:rsid w:val="00137D7C"/>
    <w:rsid w:val="001516D0"/>
    <w:rsid w:val="0015248C"/>
    <w:rsid w:val="00172072"/>
    <w:rsid w:val="00190321"/>
    <w:rsid w:val="0019454D"/>
    <w:rsid w:val="00197378"/>
    <w:rsid w:val="001B5B70"/>
    <w:rsid w:val="001D481C"/>
    <w:rsid w:val="001F66B9"/>
    <w:rsid w:val="0020108D"/>
    <w:rsid w:val="00241DC7"/>
    <w:rsid w:val="002961A5"/>
    <w:rsid w:val="002D42B0"/>
    <w:rsid w:val="002D5FF0"/>
    <w:rsid w:val="0030189C"/>
    <w:rsid w:val="00311A7B"/>
    <w:rsid w:val="00341F4C"/>
    <w:rsid w:val="003422F2"/>
    <w:rsid w:val="00372430"/>
    <w:rsid w:val="00386093"/>
    <w:rsid w:val="00390501"/>
    <w:rsid w:val="00391F38"/>
    <w:rsid w:val="003960DF"/>
    <w:rsid w:val="003A53A4"/>
    <w:rsid w:val="003C4C54"/>
    <w:rsid w:val="003D32ED"/>
    <w:rsid w:val="003F345C"/>
    <w:rsid w:val="00421555"/>
    <w:rsid w:val="00442870"/>
    <w:rsid w:val="0046213B"/>
    <w:rsid w:val="00464E86"/>
    <w:rsid w:val="00487CF4"/>
    <w:rsid w:val="004A1F49"/>
    <w:rsid w:val="004F1896"/>
    <w:rsid w:val="004F4E46"/>
    <w:rsid w:val="00501C3E"/>
    <w:rsid w:val="005070C6"/>
    <w:rsid w:val="005420DD"/>
    <w:rsid w:val="00561896"/>
    <w:rsid w:val="00581754"/>
    <w:rsid w:val="005C3460"/>
    <w:rsid w:val="005F057B"/>
    <w:rsid w:val="00620AEC"/>
    <w:rsid w:val="006262F7"/>
    <w:rsid w:val="00636CDB"/>
    <w:rsid w:val="00663275"/>
    <w:rsid w:val="00672386"/>
    <w:rsid w:val="0067300A"/>
    <w:rsid w:val="006775B7"/>
    <w:rsid w:val="006B3FF8"/>
    <w:rsid w:val="006F783C"/>
    <w:rsid w:val="00702CF7"/>
    <w:rsid w:val="00712517"/>
    <w:rsid w:val="007467BB"/>
    <w:rsid w:val="00762C8E"/>
    <w:rsid w:val="007662E6"/>
    <w:rsid w:val="00767F25"/>
    <w:rsid w:val="0077444C"/>
    <w:rsid w:val="007A45AD"/>
    <w:rsid w:val="007B27FA"/>
    <w:rsid w:val="007B6CF7"/>
    <w:rsid w:val="007E16C4"/>
    <w:rsid w:val="0080131A"/>
    <w:rsid w:val="00803488"/>
    <w:rsid w:val="0080354C"/>
    <w:rsid w:val="008119D2"/>
    <w:rsid w:val="00816FBF"/>
    <w:rsid w:val="00862DB5"/>
    <w:rsid w:val="0089529F"/>
    <w:rsid w:val="008E1841"/>
    <w:rsid w:val="008E555D"/>
    <w:rsid w:val="008F5A76"/>
    <w:rsid w:val="008F7409"/>
    <w:rsid w:val="00915B0C"/>
    <w:rsid w:val="00921F58"/>
    <w:rsid w:val="00922261"/>
    <w:rsid w:val="00931A6E"/>
    <w:rsid w:val="00935887"/>
    <w:rsid w:val="0098733E"/>
    <w:rsid w:val="00997A30"/>
    <w:rsid w:val="009A6128"/>
    <w:rsid w:val="009B5A80"/>
    <w:rsid w:val="009C2CC3"/>
    <w:rsid w:val="009D5F26"/>
    <w:rsid w:val="009E4D80"/>
    <w:rsid w:val="00A30655"/>
    <w:rsid w:val="00A32E8E"/>
    <w:rsid w:val="00A4201F"/>
    <w:rsid w:val="00A517B2"/>
    <w:rsid w:val="00A570AB"/>
    <w:rsid w:val="00A75BB7"/>
    <w:rsid w:val="00AA66A8"/>
    <w:rsid w:val="00AB0BAA"/>
    <w:rsid w:val="00AB304D"/>
    <w:rsid w:val="00AD4E18"/>
    <w:rsid w:val="00B706AA"/>
    <w:rsid w:val="00B81ECF"/>
    <w:rsid w:val="00B91E81"/>
    <w:rsid w:val="00B92445"/>
    <w:rsid w:val="00BD5E7F"/>
    <w:rsid w:val="00BF39D7"/>
    <w:rsid w:val="00BF6960"/>
    <w:rsid w:val="00C05651"/>
    <w:rsid w:val="00C111A2"/>
    <w:rsid w:val="00C17910"/>
    <w:rsid w:val="00C447ED"/>
    <w:rsid w:val="00C4552E"/>
    <w:rsid w:val="00C7238B"/>
    <w:rsid w:val="00C927D5"/>
    <w:rsid w:val="00C951DA"/>
    <w:rsid w:val="00CC48B3"/>
    <w:rsid w:val="00CD42E7"/>
    <w:rsid w:val="00CF42D0"/>
    <w:rsid w:val="00CF594A"/>
    <w:rsid w:val="00D007ED"/>
    <w:rsid w:val="00D304D9"/>
    <w:rsid w:val="00D4279A"/>
    <w:rsid w:val="00D5095B"/>
    <w:rsid w:val="00D52D3B"/>
    <w:rsid w:val="00DF0DDE"/>
    <w:rsid w:val="00DF2512"/>
    <w:rsid w:val="00DF32F4"/>
    <w:rsid w:val="00E12A64"/>
    <w:rsid w:val="00E550FD"/>
    <w:rsid w:val="00E84184"/>
    <w:rsid w:val="00EF1117"/>
    <w:rsid w:val="00F01E49"/>
    <w:rsid w:val="00F06C68"/>
    <w:rsid w:val="00F151FB"/>
    <w:rsid w:val="00F31756"/>
    <w:rsid w:val="00F401AF"/>
    <w:rsid w:val="00F42CC6"/>
    <w:rsid w:val="00F45199"/>
    <w:rsid w:val="00F50ED9"/>
    <w:rsid w:val="00F65B64"/>
    <w:rsid w:val="00F925E2"/>
    <w:rsid w:val="00F94609"/>
    <w:rsid w:val="00FD2C67"/>
    <w:rsid w:val="00FE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C4DB0-6916-492B-8617-0436C642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BF8"/>
    <w:pPr>
      <w:widowControl w:val="0"/>
      <w:jc w:val="both"/>
    </w:pPr>
  </w:style>
  <w:style w:type="paragraph" w:styleId="2">
    <w:name w:val="heading 2"/>
    <w:basedOn w:val="a"/>
    <w:next w:val="a"/>
    <w:link w:val="2Char"/>
    <w:uiPriority w:val="9"/>
    <w:unhideWhenUsed/>
    <w:qFormat/>
    <w:rsid w:val="00931A6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A6E"/>
    <w:pPr>
      <w:ind w:firstLineChars="200" w:firstLine="420"/>
    </w:pPr>
  </w:style>
  <w:style w:type="character" w:customStyle="1" w:styleId="2Char">
    <w:name w:val="标题 2 Char"/>
    <w:basedOn w:val="a0"/>
    <w:link w:val="2"/>
    <w:uiPriority w:val="9"/>
    <w:rsid w:val="00931A6E"/>
    <w:rPr>
      <w:rFonts w:asciiTheme="majorHAnsi" w:eastAsiaTheme="majorEastAsia" w:hAnsiTheme="majorHAnsi" w:cstheme="majorBidi"/>
      <w:b/>
      <w:bCs/>
      <w:sz w:val="32"/>
      <w:szCs w:val="32"/>
    </w:rPr>
  </w:style>
  <w:style w:type="paragraph" w:styleId="a4">
    <w:name w:val="header"/>
    <w:basedOn w:val="a"/>
    <w:link w:val="Char"/>
    <w:uiPriority w:val="99"/>
    <w:unhideWhenUsed/>
    <w:rsid w:val="002D42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D42B0"/>
    <w:rPr>
      <w:sz w:val="18"/>
      <w:szCs w:val="18"/>
    </w:rPr>
  </w:style>
  <w:style w:type="paragraph" w:styleId="a5">
    <w:name w:val="footer"/>
    <w:basedOn w:val="a"/>
    <w:link w:val="Char0"/>
    <w:uiPriority w:val="99"/>
    <w:unhideWhenUsed/>
    <w:rsid w:val="002D42B0"/>
    <w:pPr>
      <w:tabs>
        <w:tab w:val="center" w:pos="4153"/>
        <w:tab w:val="right" w:pos="8306"/>
      </w:tabs>
      <w:snapToGrid w:val="0"/>
      <w:jc w:val="left"/>
    </w:pPr>
    <w:rPr>
      <w:sz w:val="18"/>
      <w:szCs w:val="18"/>
    </w:rPr>
  </w:style>
  <w:style w:type="character" w:customStyle="1" w:styleId="Char0">
    <w:name w:val="页脚 Char"/>
    <w:basedOn w:val="a0"/>
    <w:link w:val="a5"/>
    <w:uiPriority w:val="99"/>
    <w:rsid w:val="002D42B0"/>
    <w:rPr>
      <w:sz w:val="18"/>
      <w:szCs w:val="18"/>
    </w:rPr>
  </w:style>
  <w:style w:type="paragraph" w:styleId="a6">
    <w:name w:val="Document Map"/>
    <w:basedOn w:val="a"/>
    <w:link w:val="Char1"/>
    <w:uiPriority w:val="99"/>
    <w:semiHidden/>
    <w:unhideWhenUsed/>
    <w:rsid w:val="000A207A"/>
    <w:rPr>
      <w:rFonts w:ascii="宋体" w:eastAsia="宋体"/>
      <w:sz w:val="18"/>
      <w:szCs w:val="18"/>
    </w:rPr>
  </w:style>
  <w:style w:type="character" w:customStyle="1" w:styleId="Char1">
    <w:name w:val="文档结构图 Char"/>
    <w:basedOn w:val="a0"/>
    <w:link w:val="a6"/>
    <w:uiPriority w:val="99"/>
    <w:semiHidden/>
    <w:rsid w:val="000A207A"/>
    <w:rPr>
      <w:rFonts w:ascii="宋体" w:eastAsia="宋体"/>
      <w:sz w:val="18"/>
      <w:szCs w:val="18"/>
    </w:rPr>
  </w:style>
  <w:style w:type="character" w:styleId="a7">
    <w:name w:val="Hyperlink"/>
    <w:basedOn w:val="a0"/>
    <w:uiPriority w:val="99"/>
    <w:unhideWhenUsed/>
    <w:rsid w:val="00FE4AC4"/>
    <w:rPr>
      <w:color w:val="0000FF" w:themeColor="hyperlink"/>
      <w:u w:val="single"/>
    </w:rPr>
  </w:style>
  <w:style w:type="paragraph" w:styleId="a8">
    <w:name w:val="Balloon Text"/>
    <w:basedOn w:val="a"/>
    <w:link w:val="Char2"/>
    <w:uiPriority w:val="99"/>
    <w:semiHidden/>
    <w:unhideWhenUsed/>
    <w:rsid w:val="00620AEC"/>
    <w:rPr>
      <w:sz w:val="18"/>
      <w:szCs w:val="18"/>
    </w:rPr>
  </w:style>
  <w:style w:type="character" w:customStyle="1" w:styleId="Char2">
    <w:name w:val="批注框文本 Char"/>
    <w:basedOn w:val="a0"/>
    <w:link w:val="a8"/>
    <w:uiPriority w:val="99"/>
    <w:semiHidden/>
    <w:rsid w:val="00620A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wchu@cashq.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褚大伟</cp:lastModifiedBy>
  <cp:revision>11</cp:revision>
  <cp:lastPrinted>2013-10-28T06:04:00Z</cp:lastPrinted>
  <dcterms:created xsi:type="dcterms:W3CDTF">2013-09-22T08:07:00Z</dcterms:created>
  <dcterms:modified xsi:type="dcterms:W3CDTF">2013-10-28T08:29:00Z</dcterms:modified>
</cp:coreProperties>
</file>